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73" w:rsidRPr="00CC5D40" w:rsidRDefault="00CF1173" w:rsidP="00CF1173">
      <w:pPr>
        <w:pStyle w:val="NoSpacing"/>
        <w:rPr>
          <w:rFonts w:ascii="Verdana" w:hAnsi="Verdana"/>
          <w:b/>
          <w:color w:val="660033"/>
          <w:sz w:val="44"/>
          <w:szCs w:val="44"/>
          <w:lang w:val="en-US"/>
        </w:rPr>
      </w:pPr>
      <w:r w:rsidRPr="00CC5D40">
        <w:rPr>
          <w:rFonts w:ascii="Verdana" w:hAnsi="Verdana"/>
          <w:b/>
          <w:color w:val="660033"/>
          <w:sz w:val="44"/>
          <w:szCs w:val="44"/>
          <w:lang w:val="en-US"/>
        </w:rPr>
        <w:t>VIAȚA SPIRITUALĂ</w:t>
      </w:r>
    </w:p>
    <w:p w:rsidR="00CF1173" w:rsidRPr="00CF1173" w:rsidRDefault="00CF1173" w:rsidP="00CF1173">
      <w:pPr>
        <w:pStyle w:val="NoSpacing"/>
        <w:rPr>
          <w:rFonts w:ascii="Verdana" w:hAnsi="Verdana"/>
          <w:b/>
          <w:i/>
          <w:color w:val="660033"/>
          <w:lang w:val="cs-CZ"/>
        </w:rPr>
      </w:pPr>
      <w:r>
        <w:rPr>
          <w:rFonts w:ascii="Verdana" w:hAnsi="Verdana"/>
          <w:b/>
          <w:i/>
          <w:color w:val="660033"/>
          <w:lang w:val="cs-CZ"/>
        </w:rPr>
        <w:t xml:space="preserve">Ladislav </w:t>
      </w:r>
      <w:proofErr w:type="spellStart"/>
      <w:r>
        <w:rPr>
          <w:rFonts w:ascii="Verdana" w:hAnsi="Verdana"/>
          <w:b/>
          <w:i/>
          <w:color w:val="660033"/>
          <w:lang w:val="cs-CZ"/>
        </w:rPr>
        <w:t>Simajchl</w:t>
      </w:r>
      <w:proofErr w:type="spellEnd"/>
    </w:p>
    <w:p w:rsidR="000C55D9" w:rsidRPr="000C55D9" w:rsidRDefault="00CF1173" w:rsidP="009F40EE">
      <w:pPr>
        <w:spacing w:before="100" w:beforeAutospacing="1" w:after="100" w:afterAutospacing="1"/>
        <w:jc w:val="both"/>
        <w:rPr>
          <w:rFonts w:ascii="Verdana" w:hAnsi="Verdana"/>
          <w:b/>
          <w:color w:val="000000"/>
          <w:lang w:val="en-US"/>
        </w:rPr>
      </w:pPr>
      <w:r>
        <w:rPr>
          <w:noProof/>
          <w:lang w:val="en-US"/>
        </w:rPr>
        <w:drawing>
          <wp:anchor distT="0" distB="0" distL="114300" distR="114300" simplePos="0" relativeHeight="251658240" behindDoc="0" locked="0" layoutInCell="1" allowOverlap="1" wp14:anchorId="08544940" wp14:editId="248AD3A0">
            <wp:simplePos x="0" y="0"/>
            <wp:positionH relativeFrom="column">
              <wp:posOffset>78740</wp:posOffset>
            </wp:positionH>
            <wp:positionV relativeFrom="paragraph">
              <wp:posOffset>217805</wp:posOffset>
            </wp:positionV>
            <wp:extent cx="4019550" cy="2668270"/>
            <wp:effectExtent l="0" t="0" r="0" b="0"/>
            <wp:wrapSquare wrapText="bothSides"/>
            <wp:docPr id="3" name="Picture 3" descr="Jaký je duchovní život člověka a co je tento pojem?"/>
            <wp:cNvGraphicFramePr/>
            <a:graphic xmlns:a="http://schemas.openxmlformats.org/drawingml/2006/main">
              <a:graphicData uri="http://schemas.openxmlformats.org/drawingml/2006/picture">
                <pic:pic xmlns:pic="http://schemas.openxmlformats.org/drawingml/2006/picture">
                  <pic:nvPicPr>
                    <pic:cNvPr id="3" name="Picture 3" descr="Jaký je duchovní život člověka a co je tento pojem?"/>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266827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5D9" w:rsidRPr="000C55D9">
        <w:rPr>
          <w:rFonts w:ascii="Verdana" w:hAnsi="Verdana"/>
          <w:b/>
          <w:color w:val="000000"/>
          <w:lang w:val="en-US"/>
        </w:rPr>
        <w:t xml:space="preserve">1.  </w:t>
      </w:r>
      <w:r w:rsidR="009F40EE">
        <w:rPr>
          <w:rFonts w:ascii="Verdana" w:hAnsi="Verdana"/>
          <w:b/>
          <w:color w:val="660033"/>
        </w:rPr>
        <w:t xml:space="preserve">CE ESTE VIAȚA SPIRITUALĂ </w:t>
      </w:r>
      <w:r w:rsidR="000C55D9" w:rsidRPr="000C55D9">
        <w:rPr>
          <w:rFonts w:ascii="Verdana" w:hAnsi="Verdana"/>
          <w:b/>
          <w:color w:val="000000"/>
          <w:lang w:val="en-US"/>
        </w:rPr>
        <w:t xml:space="preserve"> </w:t>
      </w:r>
    </w:p>
    <w:p w:rsidR="00CF1173" w:rsidRDefault="00CF1173" w:rsidP="00CF1173">
      <w:pPr>
        <w:spacing w:before="100" w:beforeAutospacing="1" w:after="100" w:afterAutospacing="1"/>
        <w:jc w:val="both"/>
        <w:rPr>
          <w:rFonts w:ascii="Verdana" w:hAnsi="Verdana"/>
          <w:color w:val="000000"/>
        </w:rPr>
      </w:pPr>
      <w:r>
        <w:rPr>
          <w:rFonts w:ascii="Verdana" w:hAnsi="Verdana"/>
          <w:color w:val="000000"/>
        </w:rPr>
        <w:t>Când Domnul Isus a dorit să ed</w:t>
      </w:r>
      <w:r w:rsidR="005A70CC">
        <w:rPr>
          <w:rFonts w:ascii="Verdana" w:hAnsi="Verdana"/>
          <w:color w:val="000000"/>
        </w:rPr>
        <w:t>uce ucenicii săi, i-a luat la el</w:t>
      </w:r>
      <w:r>
        <w:rPr>
          <w:rFonts w:ascii="Verdana" w:hAnsi="Verdana"/>
          <w:color w:val="000000"/>
        </w:rPr>
        <w:t xml:space="preserve">. Trei ani au trăit cu el, mereu în apropierea lui. Îl ascultau, îl priveau, au încercat să se comporte la fel ca el. Apoi i-a trimis: Mergeți, învățați, botezați, obțineți-mi ucenici. </w:t>
      </w:r>
    </w:p>
    <w:p w:rsidR="00CF1173" w:rsidRDefault="006A0FA6" w:rsidP="00CF1173">
      <w:pPr>
        <w:spacing w:before="100" w:beforeAutospacing="1" w:after="100" w:afterAutospacing="1"/>
        <w:jc w:val="both"/>
        <w:rPr>
          <w:rFonts w:ascii="Verdana" w:hAnsi="Verdana"/>
          <w:color w:val="000000"/>
        </w:rPr>
      </w:pPr>
      <w:r>
        <w:rPr>
          <w:noProof/>
          <w:lang w:val="en-US"/>
        </w:rPr>
        <w:drawing>
          <wp:anchor distT="0" distB="0" distL="114300" distR="114300" simplePos="0" relativeHeight="251659264" behindDoc="0" locked="0" layoutInCell="1" allowOverlap="1" wp14:anchorId="690510F0" wp14:editId="0267B6D6">
            <wp:simplePos x="0" y="0"/>
            <wp:positionH relativeFrom="column">
              <wp:posOffset>4274185</wp:posOffset>
            </wp:positionH>
            <wp:positionV relativeFrom="paragraph">
              <wp:posOffset>575310</wp:posOffset>
            </wp:positionV>
            <wp:extent cx="1799590" cy="1799590"/>
            <wp:effectExtent l="0" t="0" r="0" b="0"/>
            <wp:wrapSquare wrapText="bothSides"/>
            <wp:docPr id="5" name="Picture 5" descr="Ježíš, Apoštolů, Jeruzalém, Kris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ežíš, Apoštolů, Jeruzalém, Krist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F1173">
        <w:rPr>
          <w:rFonts w:ascii="Verdana" w:hAnsi="Verdana"/>
          <w:color w:val="000000"/>
        </w:rPr>
        <w:t>Noi, ucenicii de azi ai Domnului Isus, cu</w:t>
      </w:r>
      <w:r w:rsidR="005A70CC">
        <w:rPr>
          <w:rFonts w:ascii="Verdana" w:hAnsi="Verdana"/>
          <w:color w:val="000000"/>
        </w:rPr>
        <w:t>m</w:t>
      </w:r>
      <w:r w:rsidR="00CF1173">
        <w:rPr>
          <w:rFonts w:ascii="Verdana" w:hAnsi="Verdana"/>
          <w:color w:val="000000"/>
        </w:rPr>
        <w:t xml:space="preserve"> trebuie noi să ne școlim, pe cine trebuie </w:t>
      </w:r>
      <w:r>
        <w:rPr>
          <w:rFonts w:ascii="Verdana" w:hAnsi="Verdana"/>
          <w:color w:val="000000"/>
        </w:rPr>
        <w:t>să urmărim, pe cine să ascultă</w:t>
      </w:r>
      <w:r w:rsidR="005A70CC">
        <w:rPr>
          <w:rFonts w:ascii="Verdana" w:hAnsi="Verdana"/>
          <w:color w:val="000000"/>
        </w:rPr>
        <w:t>m</w:t>
      </w:r>
      <w:r>
        <w:rPr>
          <w:rFonts w:ascii="Verdana" w:hAnsi="Verdana"/>
          <w:color w:val="000000"/>
        </w:rPr>
        <w:t>? Un pic de pregătire fragmentată o avem deja: ceva am auzit în copilărie de la părinți, ceva la orele de religie, ceva în biserică în timpul predicilor, ceva l</w:t>
      </w:r>
      <w:r w:rsidR="005A70CC">
        <w:rPr>
          <w:rFonts w:ascii="Verdana" w:hAnsi="Verdana"/>
          <w:color w:val="000000"/>
        </w:rPr>
        <w:t>a lecturarea cărților religioase</w:t>
      </w:r>
      <w:r>
        <w:rPr>
          <w:rFonts w:ascii="Verdana" w:hAnsi="Verdana"/>
          <w:color w:val="000000"/>
        </w:rPr>
        <w:t xml:space="preserve">. Acest curs vrea să aprofundeze cunoștințele noastre religioase, dar mai ales și înainte de toate: trebuie să ne apropie de Cristos: </w:t>
      </w:r>
    </w:p>
    <w:p w:rsidR="006A0FA6" w:rsidRDefault="006A0FA6" w:rsidP="00CF1173">
      <w:pPr>
        <w:spacing w:before="100" w:beforeAutospacing="1" w:after="100" w:afterAutospacing="1"/>
        <w:jc w:val="both"/>
        <w:rPr>
          <w:rFonts w:ascii="Verdana" w:hAnsi="Verdana"/>
          <w:color w:val="000000"/>
        </w:rPr>
      </w:pPr>
      <w:r>
        <w:rPr>
          <w:rFonts w:ascii="Verdana" w:hAnsi="Verdana"/>
          <w:color w:val="000000"/>
        </w:rPr>
        <w:t xml:space="preserve">Dar atenție! Cristos nu trebuie să fie pentru noi doar acela, la care mergem, ci acela, cu care discutăm personal la fel ca primii ucenici. Cum pornim împreună la acest drum al apostolilor, tot așa Cristos începe să </w:t>
      </w:r>
      <w:r w:rsidR="005A70CC">
        <w:rPr>
          <w:rFonts w:ascii="Verdana" w:hAnsi="Verdana"/>
          <w:color w:val="000000"/>
        </w:rPr>
        <w:t>dezvolte</w:t>
      </w:r>
      <w:r w:rsidR="00E26AA1">
        <w:rPr>
          <w:rFonts w:ascii="Verdana" w:hAnsi="Verdana"/>
          <w:color w:val="000000"/>
        </w:rPr>
        <w:t xml:space="preserve"> în noi viața sa umană. Umanitatea noastră va deveni umanitatea lui Cristos, până când Cristos va învia din morți în noi. </w:t>
      </w:r>
    </w:p>
    <w:p w:rsidR="00C74608" w:rsidRDefault="00E26AA1" w:rsidP="00CF1173">
      <w:pPr>
        <w:spacing w:before="100" w:beforeAutospacing="1" w:after="100" w:afterAutospacing="1"/>
        <w:jc w:val="both"/>
        <w:rPr>
          <w:rFonts w:ascii="Verdana" w:hAnsi="Verdana"/>
          <w:color w:val="000000"/>
        </w:rPr>
      </w:pPr>
      <w:r>
        <w:rPr>
          <w:rFonts w:ascii="Verdana" w:hAnsi="Verdana"/>
          <w:color w:val="000000"/>
        </w:rPr>
        <w:t xml:space="preserve">Deci, în acest curs nu-l vom căuta pe Cristos în afara noastră, ca pe acela, care trebuie să vină. Pentru noi, el este deja aici. În noi vrea să plece din nou după suflete. Și nu vă îngrijorați de frică, că sunteți capabili pentru asta. Isus singur ne va ajusta ca pe un instrument al său, la fel cum i-a ajustat pe primii săi apostoli. Nu vă faceți deci griji cu clipele voastre </w:t>
      </w:r>
      <w:r w:rsidR="00B33AC5">
        <w:rPr>
          <w:rFonts w:ascii="Verdana" w:hAnsi="Verdana"/>
          <w:color w:val="000000"/>
        </w:rPr>
        <w:t xml:space="preserve">de deznădejde, de nerăbdare, de mișcările voastre egoiste, de năvala nemulțumirilor. A lupta împotriva propriilor greșeli, este un mod negativ </w:t>
      </w:r>
      <w:r w:rsidR="005A70CC">
        <w:rPr>
          <w:rFonts w:ascii="Verdana" w:hAnsi="Verdana"/>
          <w:color w:val="000000"/>
        </w:rPr>
        <w:t xml:space="preserve">al </w:t>
      </w:r>
      <w:r w:rsidR="00B33AC5">
        <w:rPr>
          <w:rFonts w:ascii="Verdana" w:hAnsi="Verdana"/>
          <w:color w:val="000000"/>
        </w:rPr>
        <w:lastRenderedPageBreak/>
        <w:t xml:space="preserve">unui efort spiritual, pentru aceasta există școala timpului. Noi în sinea noastră vom fi mai bucuroși să dezvoltăm obișnuințele inverse, virtuțile. Mai bine, decât să plângem asupra greșelilor noastre, este mai bine să-l urmăm. El este acela care a trezit în noi dorința de a-l urma. El a vrut să te aibă. El este acela care a arătat spre tine cu degetul: Tu, urmează-mă! Și voi v-ați ridicat și ați mers, voi sunteți aici! Aceasta este bucuria! Și o altă temere care se ghemuiește în spatele meu și al vostru, este sentimentul, că nu vom avea timpul necesar pentru aceasta. Și așa am mai mult de lucru decât pot duce, și acum mai mult acest curs! Și eu îți răspund: că ai mult de lucru, că nu ai timp? Asta este bine. Oamenii, care se plictisesc, nu aș dori să fie aici. Ce să facem cu asemenea oameni. </w:t>
      </w:r>
      <w:r w:rsidR="00C74608">
        <w:rPr>
          <w:rFonts w:ascii="Verdana" w:hAnsi="Verdana"/>
          <w:color w:val="000000"/>
        </w:rPr>
        <w:t>Munca ta zilnică, aceasta nu este însă, obstacol pentru viața spirituală, aceasta este cea mai sigură cale spre Isus, drumul cu Isus. În obligațiile voastre de serviciu</w:t>
      </w:r>
      <w:r w:rsidR="005A70CC">
        <w:rPr>
          <w:rFonts w:ascii="Verdana" w:hAnsi="Verdana"/>
          <w:color w:val="000000"/>
        </w:rPr>
        <w:t>,</w:t>
      </w:r>
      <w:r w:rsidR="00C74608">
        <w:rPr>
          <w:rFonts w:ascii="Verdana" w:hAnsi="Verdana"/>
          <w:color w:val="000000"/>
        </w:rPr>
        <w:t xml:space="preserve"> Isus este cu voi și din nou vă spun: nu priviți la slăbiciunile voastre, </w:t>
      </w:r>
      <w:r w:rsidR="005A70CC">
        <w:rPr>
          <w:rFonts w:ascii="Verdana" w:hAnsi="Verdana"/>
          <w:color w:val="000000"/>
        </w:rPr>
        <w:t>priviți-l pe Cristos. Vorbiți-</w:t>
      </w:r>
      <w:r w:rsidR="00C74608">
        <w:rPr>
          <w:rFonts w:ascii="Verdana" w:hAnsi="Verdana"/>
          <w:color w:val="000000"/>
        </w:rPr>
        <w:t xml:space="preserve">le cu strigătele sufletului vostru. ”Să învățăm, cum să-i rezistăm lui Isus, ca să trăiască mereu umanitatea sa în noi și să valorifice virtuțile lui. – Asta înseamnă întregul creștinism, pe care mulți oameni l-au complicat și l-au supraîncărcat cu adausuri nefolositoare” a spus P. de </w:t>
      </w:r>
      <w:proofErr w:type="spellStart"/>
      <w:r w:rsidR="00C74608">
        <w:rPr>
          <w:rFonts w:ascii="Verdana" w:hAnsi="Verdana"/>
          <w:color w:val="000000"/>
        </w:rPr>
        <w:t>Foucaulta</w:t>
      </w:r>
      <w:proofErr w:type="spellEnd"/>
      <w:r w:rsidR="00C74608">
        <w:rPr>
          <w:rFonts w:ascii="Verdana" w:hAnsi="Verdana"/>
          <w:color w:val="000000"/>
        </w:rPr>
        <w:t xml:space="preserve">, Albert </w:t>
      </w:r>
      <w:proofErr w:type="spellStart"/>
      <w:r w:rsidR="00C74608">
        <w:rPr>
          <w:rFonts w:ascii="Verdana" w:hAnsi="Verdana"/>
          <w:color w:val="000000"/>
        </w:rPr>
        <w:t>Peyriguere</w:t>
      </w:r>
      <w:proofErr w:type="spellEnd"/>
      <w:r w:rsidR="00C74608">
        <w:rPr>
          <w:rFonts w:ascii="Verdana" w:hAnsi="Verdana"/>
          <w:color w:val="000000"/>
        </w:rPr>
        <w:t>.</w:t>
      </w:r>
      <w:r w:rsidR="008216B0">
        <w:rPr>
          <w:rFonts w:ascii="Verdana" w:hAnsi="Verdana"/>
          <w:color w:val="000000"/>
        </w:rPr>
        <w:t xml:space="preserve"> </w:t>
      </w:r>
      <w:r w:rsidR="00C74608">
        <w:rPr>
          <w:rFonts w:ascii="Verdana" w:hAnsi="Verdana"/>
          <w:color w:val="000000"/>
        </w:rPr>
        <w:t xml:space="preserve"> </w:t>
      </w:r>
    </w:p>
    <w:p w:rsidR="00D367AE" w:rsidRDefault="00C74608" w:rsidP="00CF1173">
      <w:pPr>
        <w:spacing w:before="100" w:beforeAutospacing="1" w:after="100" w:afterAutospacing="1"/>
        <w:jc w:val="both"/>
        <w:rPr>
          <w:rFonts w:ascii="Verdana" w:hAnsi="Verdana"/>
          <w:color w:val="000000"/>
        </w:rPr>
      </w:pPr>
      <w:r>
        <w:rPr>
          <w:rFonts w:ascii="Verdana" w:hAnsi="Verdana"/>
          <w:color w:val="000000"/>
        </w:rPr>
        <w:t>De asemen</w:t>
      </w:r>
      <w:r w:rsidR="008216B0">
        <w:rPr>
          <w:rFonts w:ascii="Verdana" w:hAnsi="Verdana"/>
          <w:color w:val="000000"/>
        </w:rPr>
        <w:t>ea, să nu vă lăsați</w:t>
      </w:r>
      <w:r>
        <w:rPr>
          <w:rFonts w:ascii="Verdana" w:hAnsi="Verdana"/>
          <w:color w:val="000000"/>
        </w:rPr>
        <w:t xml:space="preserve"> duși în dubii, de filozofarea altora, dacă pentru voi este mai bună meditația sau activitatea. </w:t>
      </w:r>
      <w:r w:rsidR="00D367AE">
        <w:rPr>
          <w:rFonts w:ascii="Verdana" w:hAnsi="Verdana"/>
          <w:color w:val="000000"/>
        </w:rPr>
        <w:t>Aceasta nu este valabilă pentru oricine. În unele suflete</w:t>
      </w:r>
      <w:r w:rsidR="005A70CC">
        <w:rPr>
          <w:rFonts w:ascii="Verdana" w:hAnsi="Verdana"/>
          <w:color w:val="000000"/>
        </w:rPr>
        <w:t>,</w:t>
      </w:r>
      <w:r w:rsidR="00D367AE">
        <w:rPr>
          <w:rFonts w:ascii="Verdana" w:hAnsi="Verdana"/>
          <w:color w:val="000000"/>
        </w:rPr>
        <w:t xml:space="preserve"> Isus își dorește să trăiască într-o viața contemplativă. Pleacă de la ei în singurătate, departe de oameni, pentru a se putea ruga. Aceste suflete Domnul le cheamă la o viață contemplativă – atunci să meargă cu el în singurătate. </w:t>
      </w:r>
    </w:p>
    <w:p w:rsidR="00D367AE" w:rsidRDefault="00D367AE" w:rsidP="00CF1173">
      <w:pPr>
        <w:spacing w:before="100" w:beforeAutospacing="1" w:after="100" w:afterAutospacing="1"/>
        <w:jc w:val="both"/>
        <w:rPr>
          <w:rFonts w:ascii="Verdana" w:hAnsi="Verdana"/>
          <w:color w:val="000000"/>
        </w:rPr>
      </w:pPr>
      <w:r>
        <w:rPr>
          <w:rFonts w:ascii="Verdana" w:hAnsi="Verdana"/>
          <w:color w:val="000000"/>
        </w:rPr>
        <w:t>În voi Cristos vrea să meargă după oameni, de aceea v-a invitat aici, de aceea sunteți aici. În voi Domnul va fi pe drumuri, în voi va călători de la om al om, de voi spre toți. El deja vă va conduce, acolo unde își dorește să vină. Și cel mai mic gest al vostru</w:t>
      </w:r>
      <w:r w:rsidR="005A70CC">
        <w:rPr>
          <w:rFonts w:ascii="Verdana" w:hAnsi="Verdana"/>
          <w:color w:val="000000"/>
        </w:rPr>
        <w:t>,</w:t>
      </w:r>
      <w:r>
        <w:rPr>
          <w:rFonts w:ascii="Verdana" w:hAnsi="Verdana"/>
          <w:color w:val="000000"/>
        </w:rPr>
        <w:t xml:space="preserve"> a</w:t>
      </w:r>
      <w:r w:rsidR="005A70CC">
        <w:rPr>
          <w:rFonts w:ascii="Verdana" w:hAnsi="Verdana"/>
          <w:color w:val="000000"/>
        </w:rPr>
        <w:t>l</w:t>
      </w:r>
      <w:r>
        <w:rPr>
          <w:rFonts w:ascii="Verdana" w:hAnsi="Verdana"/>
          <w:color w:val="000000"/>
        </w:rPr>
        <w:t xml:space="preserve"> iubirii lui Cristos va crește în voi, ceea ce înseamnă: va fi tot mai prezent în voi. </w:t>
      </w:r>
    </w:p>
    <w:p w:rsidR="00D367AE" w:rsidRDefault="00D367AE" w:rsidP="00CF1173">
      <w:pPr>
        <w:spacing w:before="100" w:beforeAutospacing="1" w:after="100" w:afterAutospacing="1"/>
        <w:jc w:val="both"/>
        <w:rPr>
          <w:rFonts w:ascii="Verdana" w:hAnsi="Verdana"/>
          <w:color w:val="000000"/>
        </w:rPr>
      </w:pPr>
      <w:r>
        <w:rPr>
          <w:rFonts w:ascii="Verdana" w:hAnsi="Verdana"/>
          <w:color w:val="000000"/>
        </w:rPr>
        <w:t xml:space="preserve">Cât de frumoasă, cât de fericită este această presupunere. Când Părintele </w:t>
      </w:r>
      <w:r>
        <w:rPr>
          <w:rFonts w:ascii="Verdana" w:hAnsi="Verdana"/>
          <w:color w:val="000000"/>
          <w:lang w:val="cs-CZ"/>
        </w:rPr>
        <w:t xml:space="preserve">Aleš Opatrný </w:t>
      </w:r>
      <w:r>
        <w:rPr>
          <w:rFonts w:ascii="Verdana" w:hAnsi="Verdana"/>
          <w:color w:val="000000"/>
        </w:rPr>
        <w:t>a stat în fața misiunii, pe care noi o începem astăzi aici, a declarat, că aceasta va fi o instru</w:t>
      </w:r>
      <w:r w:rsidR="0072280E">
        <w:rPr>
          <w:rFonts w:ascii="Verdana" w:hAnsi="Verdana"/>
          <w:color w:val="000000"/>
        </w:rPr>
        <w:t>cțiune, pentru cum să devenim sfinți într-un mod ușor și rapid. Să o dorim și noi la fel, așa cum este frumos – și așa cum este posibil! Pentru a nu</w:t>
      </w:r>
      <w:r w:rsidR="005A70CC">
        <w:rPr>
          <w:rFonts w:ascii="Verdana" w:hAnsi="Verdana"/>
          <w:color w:val="000000"/>
        </w:rPr>
        <w:t xml:space="preserve"> ne lăsa</w:t>
      </w:r>
      <w:r w:rsidR="008216B0">
        <w:rPr>
          <w:rFonts w:ascii="Verdana" w:hAnsi="Verdana"/>
          <w:color w:val="000000"/>
        </w:rPr>
        <w:t xml:space="preserve"> înecați fără măsură de aceste lucruri, </w:t>
      </w:r>
      <w:r w:rsidR="0072280E">
        <w:rPr>
          <w:rFonts w:ascii="Verdana" w:hAnsi="Verdana"/>
          <w:color w:val="000000"/>
        </w:rPr>
        <w:t xml:space="preserve"> pe care omul a trebuit să le facă, </w:t>
      </w:r>
      <w:r w:rsidR="008216B0">
        <w:rPr>
          <w:rFonts w:ascii="Verdana" w:hAnsi="Verdana"/>
          <w:color w:val="000000"/>
        </w:rPr>
        <w:t>pe care ne sfătuiește unul sau altul – și toate sunt bune și folositoare – să ținem mereu în  fața ochilor țelul nostru. De ceea</w:t>
      </w:r>
      <w:r w:rsidR="005A70CC">
        <w:rPr>
          <w:rFonts w:ascii="Verdana" w:hAnsi="Verdana"/>
          <w:color w:val="000000"/>
        </w:rPr>
        <w:t>,</w:t>
      </w:r>
      <w:r w:rsidR="008216B0">
        <w:rPr>
          <w:rFonts w:ascii="Verdana" w:hAnsi="Verdana"/>
          <w:color w:val="000000"/>
        </w:rPr>
        <w:t xml:space="preserve"> ce vrem, de ceea ce avem nevoi</w:t>
      </w:r>
      <w:r w:rsidR="005A70CC">
        <w:rPr>
          <w:rFonts w:ascii="Verdana" w:hAnsi="Verdana"/>
          <w:color w:val="000000"/>
        </w:rPr>
        <w:t>e</w:t>
      </w:r>
      <w:r w:rsidR="008216B0">
        <w:rPr>
          <w:rFonts w:ascii="Verdana" w:hAnsi="Verdana"/>
          <w:color w:val="000000"/>
        </w:rPr>
        <w:t xml:space="preserve"> în viața noastră înainte de toate? Poate vei avea ideea: „să trăiesc liniștit și fericit.” – Bun scop – „Să reușesc să arăt ceva în viață, pentru ca să nu trăiesc steril.” Bună idee – Ce răspunde la această întrebare Sfânta Scriptură? În Scrisoarea către </w:t>
      </w:r>
      <w:proofErr w:type="spellStart"/>
      <w:r w:rsidR="008216B0">
        <w:rPr>
          <w:rFonts w:ascii="Verdana" w:hAnsi="Verdana"/>
          <w:color w:val="000000"/>
        </w:rPr>
        <w:lastRenderedPageBreak/>
        <w:t>Galateni</w:t>
      </w:r>
      <w:proofErr w:type="spellEnd"/>
      <w:r w:rsidR="005A70CC">
        <w:rPr>
          <w:rFonts w:ascii="Verdana" w:hAnsi="Verdana"/>
          <w:color w:val="000000"/>
        </w:rPr>
        <w:t>,</w:t>
      </w:r>
      <w:r w:rsidR="008216B0">
        <w:rPr>
          <w:rFonts w:ascii="Verdana" w:hAnsi="Verdana"/>
          <w:color w:val="000000"/>
        </w:rPr>
        <w:t xml:space="preserve"> sfântul Pavel scrie: „… nu mai trăiesc eu, ci în mine trăiește Cristos… Trăiesc în credința în Fiul lui Dumnezeu, care s-a îndrăgostit de mine…” (Gal 2,20). Și apostolul Ioan scrie în evanghelia sa: „… cine crede în mine, are viața veșnică</w:t>
      </w:r>
      <w:r w:rsidR="00333CA6">
        <w:rPr>
          <w:rFonts w:ascii="Verdana" w:hAnsi="Verdana"/>
          <w:color w:val="000000"/>
        </w:rPr>
        <w:t>” (In 6,46).</w:t>
      </w:r>
    </w:p>
    <w:p w:rsidR="00333CA6" w:rsidRDefault="00333CA6" w:rsidP="00CF1173">
      <w:pPr>
        <w:spacing w:before="100" w:beforeAutospacing="1" w:after="100" w:afterAutospacing="1"/>
        <w:jc w:val="both"/>
        <w:rPr>
          <w:rFonts w:ascii="Verdana" w:hAnsi="Verdana"/>
          <w:color w:val="000000"/>
        </w:rPr>
      </w:pPr>
      <w:r>
        <w:rPr>
          <w:rFonts w:ascii="Verdana" w:hAnsi="Verdana"/>
          <w:color w:val="000000"/>
        </w:rPr>
        <w:t>Ați observat, că pentru ambii, atât pentru Pavel, cât și pentru Ioan, soluționarea întrebării, ce este sensul și țelul unei vieți depline, ceva, ce vom desemna cu cuvintele: unirea cu Cristos. Acești doi au trăit realmente o viață plină. Pavel spre sfârșitul vieții, declară, că nu a trăit degeaba. Dacă cineva vrea să trăiască viața din plin, atunci pleacă pe drumul unirii cu Cristos. Această unire nu se derulează numai în rugăciune, - dar nici nu este ceva, ca ar putea să fie fără rugăciune. Se derulează deplin în viața noa</w:t>
      </w:r>
      <w:r w:rsidR="005A70CC">
        <w:rPr>
          <w:rFonts w:ascii="Verdana" w:hAnsi="Verdana"/>
          <w:color w:val="000000"/>
        </w:rPr>
        <w:t xml:space="preserve">stră cotidiană normală, - dar </w:t>
      </w:r>
      <w:r>
        <w:rPr>
          <w:rFonts w:ascii="Verdana" w:hAnsi="Verdana"/>
          <w:color w:val="000000"/>
        </w:rPr>
        <w:t xml:space="preserve"> uneori și depășește viața noastră.</w:t>
      </w:r>
    </w:p>
    <w:p w:rsidR="008352DF" w:rsidRDefault="008352DF" w:rsidP="00CF1173">
      <w:pPr>
        <w:spacing w:before="100" w:beforeAutospacing="1" w:after="100" w:afterAutospacing="1"/>
        <w:jc w:val="both"/>
        <w:rPr>
          <w:rFonts w:ascii="Verdana" w:hAnsi="Verdana"/>
          <w:color w:val="000000"/>
        </w:rPr>
      </w:pPr>
      <w:r>
        <w:rPr>
          <w:rFonts w:ascii="Verdana" w:hAnsi="Verdana"/>
          <w:color w:val="000000"/>
        </w:rPr>
        <w:t xml:space="preserve">A vorbi deci despre țelul vieții din punct de vedere creștin se poate face doar atunci, dacă există în noi atâta credință, încât să credem, că toată plinătatea, </w:t>
      </w:r>
      <w:r w:rsidR="00FB2A6B">
        <w:rPr>
          <w:rFonts w:ascii="Verdana" w:hAnsi="Verdana"/>
          <w:color w:val="000000"/>
        </w:rPr>
        <w:t xml:space="preserve">țelul final, îl putem găsi în Isus Cristos. </w:t>
      </w:r>
    </w:p>
    <w:p w:rsidR="00FB2A6B" w:rsidRDefault="00FB2A6B" w:rsidP="00CF1173">
      <w:pPr>
        <w:spacing w:before="100" w:beforeAutospacing="1" w:after="100" w:afterAutospacing="1"/>
        <w:jc w:val="both"/>
        <w:rPr>
          <w:rFonts w:ascii="Verdana" w:hAnsi="Verdana"/>
          <w:color w:val="000000"/>
        </w:rPr>
      </w:pPr>
      <w:r>
        <w:rPr>
          <w:rFonts w:ascii="Verdana" w:hAnsi="Verdana"/>
          <w:color w:val="000000"/>
        </w:rPr>
        <w:t>Nu este atât de simplu, căci Isus există acum într-un alt plan al  ființei, într-un alt  mod al existenței, modul, în care trăiește Dumnezeu. Această distanță nu este de netrecut pentru noi?</w:t>
      </w:r>
    </w:p>
    <w:p w:rsidR="00FB2A6B" w:rsidRDefault="00FB2A6B" w:rsidP="00CF1173">
      <w:pPr>
        <w:spacing w:before="100" w:beforeAutospacing="1" w:after="100" w:afterAutospacing="1"/>
        <w:jc w:val="both"/>
        <w:rPr>
          <w:rFonts w:ascii="Verdana" w:hAnsi="Verdana"/>
          <w:color w:val="000000"/>
        </w:rPr>
      </w:pPr>
      <w:r>
        <w:rPr>
          <w:rFonts w:ascii="Verdana" w:hAnsi="Verdana"/>
          <w:color w:val="000000"/>
        </w:rPr>
        <w:t xml:space="preserve">Ar fi, - dar din fericire nu este. Isus de la ridicarea sa la cer participă la această veșnicie ca fratele nostru uman, ca Fiul omului. Și pentru că noi prin botez îi aparținem lui Cristos, de aceea împreună cu el mergem în deplina realitate, la țelul final plin de ființă în Dumnezeu. </w:t>
      </w:r>
    </w:p>
    <w:p w:rsidR="00FB2A6B" w:rsidRDefault="00FB2A6B" w:rsidP="00CF1173">
      <w:pPr>
        <w:spacing w:before="100" w:beforeAutospacing="1" w:after="100" w:afterAutospacing="1"/>
        <w:jc w:val="both"/>
        <w:rPr>
          <w:rFonts w:ascii="Verdana" w:hAnsi="Verdana"/>
          <w:color w:val="000000"/>
        </w:rPr>
      </w:pPr>
      <w:r>
        <w:rPr>
          <w:rFonts w:ascii="Verdana" w:hAnsi="Verdana"/>
          <w:color w:val="000000"/>
        </w:rPr>
        <w:t xml:space="preserve">Să încercăm să înțelegem și să simțim bucuria: noi cu Cristos facem parte dintre aceia de la dreapta Tatălui! Aceasta este destinația noastră finală, stația țintă. </w:t>
      </w:r>
      <w:r w:rsidR="005A70CC">
        <w:rPr>
          <w:rFonts w:ascii="Verdana" w:hAnsi="Verdana"/>
          <w:color w:val="000000"/>
        </w:rPr>
        <w:t>Nimic mai mic. Ce să facem, cu</w:t>
      </w:r>
      <w:r w:rsidR="009478A3">
        <w:rPr>
          <w:rFonts w:ascii="Verdana" w:hAnsi="Verdana"/>
          <w:color w:val="000000"/>
        </w:rPr>
        <w:t xml:space="preserve">m să trăim, ca să putem ajunge aici? Ce ajutor avem pentru acest drum? Acesta va fi subiectul gândurilor noastre viitoare. </w:t>
      </w:r>
    </w:p>
    <w:p w:rsidR="009478A3" w:rsidRDefault="008D760E" w:rsidP="00CF1173">
      <w:pPr>
        <w:spacing w:before="100" w:beforeAutospacing="1" w:after="100" w:afterAutospacing="1"/>
        <w:jc w:val="both"/>
        <w:rPr>
          <w:rFonts w:ascii="Verdana" w:hAnsi="Verdana"/>
          <w:color w:val="000000"/>
        </w:rPr>
      </w:pPr>
      <w:r>
        <w:rPr>
          <w:noProof/>
          <w:lang w:val="en-US"/>
        </w:rPr>
        <w:drawing>
          <wp:anchor distT="0" distB="0" distL="114300" distR="114300" simplePos="0" relativeHeight="251660288" behindDoc="0" locked="0" layoutInCell="1" allowOverlap="1" wp14:anchorId="2410D78E" wp14:editId="352A214D">
            <wp:simplePos x="0" y="0"/>
            <wp:positionH relativeFrom="column">
              <wp:posOffset>4208780</wp:posOffset>
            </wp:positionH>
            <wp:positionV relativeFrom="paragraph">
              <wp:posOffset>53340</wp:posOffset>
            </wp:positionV>
            <wp:extent cx="1655445" cy="1569720"/>
            <wp:effectExtent l="0" t="0" r="1905" b="0"/>
            <wp:wrapSquare wrapText="bothSides"/>
            <wp:docPr id="1" name="Picture 1" descr="https://assets.churchofjesuschrist.org/1c27d6fae5731d7732bb4ebcd1dd8ec641f0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churchofjesuschrist.org/1c27d6fae5731d7732bb4ebcd1dd8ec641f041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5445"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8A3">
        <w:rPr>
          <w:rFonts w:ascii="Verdana" w:hAnsi="Verdana"/>
          <w:color w:val="000000"/>
        </w:rPr>
        <w:t xml:space="preserve">Cu o nouă bucurie vom descoperi bogăția dată nouă la botez, care a stat în noi până acum în majoritatea cazurilor inactivă, ca focul sub un strat de cenușă. Vom reuși să aprindem acest foc din nou? De ce nu. Și nu este oarecum complicat. Căci noi nu trebuie să căutăm motive, că Dumnezeu ne iubește. Dovada iubirii lui Dumnezeu față de mine sunt însuși eu: m-a creat, trăiesc, exist, sunt aici. Ființa mea este dovada, că Dumnezeu mă iubește. Și nimic nu ne poate lipsi de această dragoste a lui Dumnezeu. Nici păcatul. Semnul vizibil al iubirii este darul. Cine iubește pe cineva, îi aduce daruri.  Cât de </w:t>
      </w:r>
      <w:r w:rsidR="009478A3">
        <w:rPr>
          <w:rFonts w:ascii="Verdana" w:hAnsi="Verdana"/>
          <w:color w:val="000000"/>
        </w:rPr>
        <w:lastRenderedPageBreak/>
        <w:t>prețioase sunt darurile, dovezile de dragoste față de noi: Ni l-a trimis pe Fiul Său. Ni-l dă pe Duhul Sfânt. Ne-a chemat la credință. Ne-a numit prietenii săi. – Ce am putea cere mai mult.</w:t>
      </w:r>
    </w:p>
    <w:p w:rsidR="009478A3" w:rsidRDefault="009478A3" w:rsidP="009478A3">
      <w:pPr>
        <w:pStyle w:val="NoSpacing"/>
        <w:rPr>
          <w:rFonts w:ascii="Verdana" w:hAnsi="Verdana"/>
        </w:rPr>
      </w:pPr>
      <w:r w:rsidRPr="009478A3">
        <w:rPr>
          <w:rFonts w:ascii="Verdana" w:hAnsi="Verdana"/>
        </w:rPr>
        <w:t xml:space="preserve">Învățătorul vieții spirituale </w:t>
      </w:r>
      <w:proofErr w:type="spellStart"/>
      <w:r w:rsidRPr="009478A3">
        <w:rPr>
          <w:rFonts w:ascii="Verdana" w:hAnsi="Verdana"/>
        </w:rPr>
        <w:t>Phil</w:t>
      </w:r>
      <w:proofErr w:type="spellEnd"/>
      <w:r w:rsidRPr="009478A3">
        <w:rPr>
          <w:rFonts w:ascii="Verdana" w:hAnsi="Verdana"/>
        </w:rPr>
        <w:t xml:space="preserve"> </w:t>
      </w:r>
      <w:proofErr w:type="spellStart"/>
      <w:r w:rsidRPr="009478A3">
        <w:rPr>
          <w:rFonts w:ascii="Verdana" w:hAnsi="Verdana"/>
        </w:rPr>
        <w:t>Bosmans</w:t>
      </w:r>
      <w:proofErr w:type="spellEnd"/>
      <w:r w:rsidRPr="009478A3">
        <w:rPr>
          <w:rFonts w:ascii="Verdana" w:hAnsi="Verdana"/>
        </w:rPr>
        <w:t xml:space="preserve"> scrie: </w:t>
      </w:r>
    </w:p>
    <w:p w:rsidR="009478A3" w:rsidRDefault="009478A3" w:rsidP="009478A3">
      <w:pPr>
        <w:pStyle w:val="NoSpacing"/>
        <w:rPr>
          <w:rFonts w:ascii="Verdana" w:hAnsi="Verdana"/>
        </w:rPr>
      </w:pPr>
      <w:r>
        <w:rPr>
          <w:rFonts w:ascii="Verdana" w:hAnsi="Verdana"/>
        </w:rPr>
        <w:t xml:space="preserve">„Primește fiecare zi a vieții  ca darul lui Dumnezeu, </w:t>
      </w:r>
    </w:p>
    <w:p w:rsidR="009478A3" w:rsidRDefault="009478A3" w:rsidP="009478A3">
      <w:pPr>
        <w:pStyle w:val="NoSpacing"/>
        <w:rPr>
          <w:rFonts w:ascii="Verdana" w:hAnsi="Verdana"/>
        </w:rPr>
      </w:pPr>
      <w:r>
        <w:rPr>
          <w:rFonts w:ascii="Verdana" w:hAnsi="Verdana"/>
        </w:rPr>
        <w:t xml:space="preserve">ca un cadou din dragostea Tatălui, </w:t>
      </w:r>
    </w:p>
    <w:p w:rsidR="009478A3" w:rsidRDefault="009478A3" w:rsidP="009478A3">
      <w:pPr>
        <w:pStyle w:val="NoSpacing"/>
        <w:rPr>
          <w:rFonts w:ascii="Verdana" w:hAnsi="Verdana"/>
        </w:rPr>
      </w:pPr>
      <w:r>
        <w:rPr>
          <w:rFonts w:ascii="Verdana" w:hAnsi="Verdana"/>
        </w:rPr>
        <w:t xml:space="preserve">ca o sărbătoare. </w:t>
      </w:r>
    </w:p>
    <w:p w:rsidR="009478A3" w:rsidRDefault="009478A3" w:rsidP="009478A3">
      <w:pPr>
        <w:pStyle w:val="NoSpacing"/>
        <w:rPr>
          <w:rFonts w:ascii="Verdana" w:hAnsi="Verdana"/>
        </w:rPr>
      </w:pPr>
      <w:r>
        <w:rPr>
          <w:rFonts w:ascii="Verdana" w:hAnsi="Verdana"/>
        </w:rPr>
        <w:t xml:space="preserve">Dimineața în zori privește-te în oglindă. </w:t>
      </w:r>
    </w:p>
    <w:p w:rsidR="009478A3" w:rsidRDefault="009478A3" w:rsidP="009478A3">
      <w:pPr>
        <w:pStyle w:val="NoSpacing"/>
        <w:rPr>
          <w:rFonts w:ascii="Verdana" w:hAnsi="Verdana"/>
        </w:rPr>
      </w:pPr>
      <w:r>
        <w:rPr>
          <w:rFonts w:ascii="Verdana" w:hAnsi="Verdana"/>
        </w:rPr>
        <w:t>Zâmbește privindu-te.</w:t>
      </w:r>
    </w:p>
    <w:p w:rsidR="009478A3" w:rsidRDefault="009478A3" w:rsidP="009478A3">
      <w:pPr>
        <w:pStyle w:val="NoSpacing"/>
        <w:rPr>
          <w:rFonts w:ascii="Verdana" w:hAnsi="Verdana"/>
        </w:rPr>
      </w:pPr>
      <w:r>
        <w:rPr>
          <w:rFonts w:ascii="Verdana" w:hAnsi="Verdana"/>
        </w:rPr>
        <w:t>Spune vesel: „bună dimineața!”-</w:t>
      </w:r>
    </w:p>
    <w:p w:rsidR="009478A3" w:rsidRDefault="009478A3" w:rsidP="009478A3">
      <w:pPr>
        <w:pStyle w:val="NoSpacing"/>
        <w:rPr>
          <w:rFonts w:ascii="Verdana" w:hAnsi="Verdana"/>
        </w:rPr>
      </w:pPr>
      <w:r>
        <w:rPr>
          <w:rFonts w:ascii="Verdana" w:hAnsi="Verdana"/>
        </w:rPr>
        <w:t>Și prin aceasta deja vei exersa z</w:t>
      </w:r>
      <w:r w:rsidR="007F1F95">
        <w:rPr>
          <w:rFonts w:ascii="Verdana" w:hAnsi="Verdana"/>
        </w:rPr>
        <w:t xml:space="preserve">âmbetul și salutul pentru oamenii, pe care îi vei cunoaște azi. </w:t>
      </w:r>
    </w:p>
    <w:p w:rsidR="007F1F95" w:rsidRDefault="007F1F95" w:rsidP="009478A3">
      <w:pPr>
        <w:pStyle w:val="NoSpacing"/>
        <w:rPr>
          <w:rFonts w:ascii="Verdana" w:hAnsi="Verdana"/>
        </w:rPr>
      </w:pPr>
      <w:r>
        <w:rPr>
          <w:rFonts w:ascii="Verdana" w:hAnsi="Verdana"/>
        </w:rPr>
        <w:t>Chiar dacă soarele uneori nu luminează</w:t>
      </w:r>
    </w:p>
    <w:p w:rsidR="007F1F95" w:rsidRDefault="007F1F95" w:rsidP="009478A3">
      <w:pPr>
        <w:pStyle w:val="NoSpacing"/>
        <w:rPr>
          <w:rFonts w:ascii="Verdana" w:hAnsi="Verdana"/>
        </w:rPr>
      </w:pPr>
      <w:r>
        <w:rPr>
          <w:rFonts w:ascii="Verdana" w:hAnsi="Verdana"/>
        </w:rPr>
        <w:t xml:space="preserve">doar tu ști, din ce să faci o zi însorită: </w:t>
      </w:r>
    </w:p>
    <w:p w:rsidR="007F1F95" w:rsidRDefault="007F1F95" w:rsidP="009478A3">
      <w:pPr>
        <w:pStyle w:val="NoSpacing"/>
        <w:rPr>
          <w:rFonts w:ascii="Verdana" w:hAnsi="Verdana"/>
        </w:rPr>
      </w:pPr>
      <w:r>
        <w:rPr>
          <w:rFonts w:ascii="Verdana" w:hAnsi="Verdana"/>
        </w:rPr>
        <w:t>„Ia o porție de bunătate,</w:t>
      </w:r>
    </w:p>
    <w:p w:rsidR="007F1F95" w:rsidRDefault="007F1F95" w:rsidP="009478A3">
      <w:pPr>
        <w:pStyle w:val="NoSpacing"/>
        <w:rPr>
          <w:rFonts w:ascii="Verdana" w:hAnsi="Verdana"/>
        </w:rPr>
      </w:pPr>
      <w:r>
        <w:rPr>
          <w:rFonts w:ascii="Verdana" w:hAnsi="Verdana"/>
        </w:rPr>
        <w:t xml:space="preserve">la această adaugă o doză de prietenie, </w:t>
      </w:r>
    </w:p>
    <w:p w:rsidR="007F1F95" w:rsidRDefault="007F1F95" w:rsidP="009478A3">
      <w:pPr>
        <w:pStyle w:val="NoSpacing"/>
        <w:rPr>
          <w:rFonts w:ascii="Verdana" w:hAnsi="Verdana"/>
        </w:rPr>
      </w:pPr>
      <w:r>
        <w:rPr>
          <w:rFonts w:ascii="Verdana" w:hAnsi="Verdana"/>
        </w:rPr>
        <w:t xml:space="preserve">răbdare cu tine însuți și cu ceilalți. </w:t>
      </w:r>
    </w:p>
    <w:p w:rsidR="007F1F95" w:rsidRDefault="007F1F95" w:rsidP="009478A3">
      <w:pPr>
        <w:pStyle w:val="NoSpacing"/>
        <w:rPr>
          <w:rFonts w:ascii="Verdana" w:hAnsi="Verdana"/>
        </w:rPr>
      </w:pPr>
      <w:r>
        <w:rPr>
          <w:rFonts w:ascii="Verdana" w:hAnsi="Verdana"/>
        </w:rPr>
        <w:t xml:space="preserve">Nu uita de condimentele umorului, </w:t>
      </w:r>
    </w:p>
    <w:p w:rsidR="007F1F95" w:rsidRDefault="007F1F95" w:rsidP="009478A3">
      <w:pPr>
        <w:pStyle w:val="NoSpacing"/>
        <w:rPr>
          <w:rFonts w:ascii="Verdana" w:hAnsi="Verdana"/>
        </w:rPr>
      </w:pPr>
      <w:r>
        <w:rPr>
          <w:rFonts w:ascii="Verdana" w:hAnsi="Verdana"/>
        </w:rPr>
        <w:t>pentru ca să digeri mai bin</w:t>
      </w:r>
      <w:r w:rsidR="005A70CC">
        <w:rPr>
          <w:rFonts w:ascii="Verdana" w:hAnsi="Verdana"/>
        </w:rPr>
        <w:t>e insuccesele și oamenii potriv</w:t>
      </w:r>
      <w:bookmarkStart w:id="0" w:name="_GoBack"/>
      <w:bookmarkEnd w:id="0"/>
      <w:r>
        <w:rPr>
          <w:rFonts w:ascii="Verdana" w:hAnsi="Verdana"/>
        </w:rPr>
        <w:t>nici.</w:t>
      </w:r>
    </w:p>
    <w:p w:rsidR="007F1F95" w:rsidRDefault="007F1F95" w:rsidP="009478A3">
      <w:pPr>
        <w:pStyle w:val="NoSpacing"/>
        <w:rPr>
          <w:rFonts w:ascii="Verdana" w:hAnsi="Verdana"/>
        </w:rPr>
      </w:pPr>
      <w:r>
        <w:rPr>
          <w:rFonts w:ascii="Verdana" w:hAnsi="Verdana"/>
        </w:rPr>
        <w:t>Amestecă un pic de elan, poftă de muncă</w:t>
      </w:r>
    </w:p>
    <w:p w:rsidR="007F1F95" w:rsidRDefault="007F1F95" w:rsidP="009478A3">
      <w:pPr>
        <w:pStyle w:val="NoSpacing"/>
        <w:rPr>
          <w:rFonts w:ascii="Verdana" w:hAnsi="Verdana"/>
        </w:rPr>
      </w:pPr>
      <w:r>
        <w:rPr>
          <w:rFonts w:ascii="Verdana" w:hAnsi="Verdana"/>
        </w:rPr>
        <w:t>și deasupra toarnă zâmbetul tăul și vei avea în fiecare zi o prognoză însorită.„</w:t>
      </w:r>
    </w:p>
    <w:p w:rsidR="007F1F95" w:rsidRDefault="007F1F95" w:rsidP="009478A3">
      <w:pPr>
        <w:pStyle w:val="NoSpacing"/>
        <w:rPr>
          <w:rFonts w:ascii="Verdana" w:hAnsi="Verdana"/>
        </w:rPr>
      </w:pPr>
    </w:p>
    <w:p w:rsidR="007F1F95" w:rsidRDefault="007F1F95" w:rsidP="007F1F95">
      <w:pPr>
        <w:pStyle w:val="NoSpacing"/>
        <w:jc w:val="both"/>
        <w:rPr>
          <w:rFonts w:ascii="Verdana" w:hAnsi="Verdana"/>
        </w:rPr>
      </w:pPr>
      <w:r>
        <w:rPr>
          <w:rFonts w:ascii="Verdana" w:hAnsi="Verdana"/>
        </w:rPr>
        <w:t xml:space="preserve">Fraților, să avem grijă, ca în slujba Bisericii să nu înmulțim numărul acelora, care doar vorbesc despre Cristos. În ei Cristos este ca și înmormântat. Domnul tânjește după aceia, care trăiesc cu El. El – viu – cu el viu, înviat din morți. </w:t>
      </w:r>
    </w:p>
    <w:p w:rsidR="007F1F95" w:rsidRDefault="007F1F95" w:rsidP="007F1F95">
      <w:pPr>
        <w:pStyle w:val="NoSpacing"/>
        <w:jc w:val="both"/>
        <w:rPr>
          <w:rFonts w:ascii="Verdana" w:hAnsi="Verdana"/>
        </w:rPr>
      </w:pPr>
      <w:r>
        <w:rPr>
          <w:rFonts w:ascii="Verdana" w:hAnsi="Verdana"/>
        </w:rPr>
        <w:t xml:space="preserve">El este scopul, țelul vieții noastre. </w:t>
      </w:r>
    </w:p>
    <w:p w:rsidR="007F1F95" w:rsidRDefault="007F1F95" w:rsidP="007F1F95">
      <w:pPr>
        <w:pStyle w:val="NoSpacing"/>
        <w:jc w:val="both"/>
        <w:rPr>
          <w:rFonts w:ascii="Verdana" w:hAnsi="Verdana"/>
        </w:rPr>
      </w:pPr>
      <w:r>
        <w:rPr>
          <w:rFonts w:ascii="Verdana" w:hAnsi="Verdana"/>
        </w:rPr>
        <w:t xml:space="preserve">Vom reuși?  DE CE NU! CU EL DA. </w:t>
      </w:r>
    </w:p>
    <w:p w:rsidR="00EC2A11" w:rsidRPr="00EC2A11" w:rsidRDefault="00EC2A11" w:rsidP="00EC2A11">
      <w:pPr>
        <w:pStyle w:val="NoSpacing"/>
        <w:jc w:val="right"/>
        <w:rPr>
          <w:rFonts w:ascii="Verdana" w:hAnsi="Verdana"/>
          <w:b/>
          <w:i/>
          <w:color w:val="365F91" w:themeColor="accent1" w:themeShade="BF"/>
        </w:rPr>
      </w:pPr>
      <w:r>
        <w:rPr>
          <w:rFonts w:ascii="Verdana" w:hAnsi="Verdana"/>
          <w:b/>
          <w:i/>
          <w:color w:val="365F91" w:themeColor="accent1" w:themeShade="BF"/>
        </w:rPr>
        <w:t xml:space="preserve">Va urma! </w:t>
      </w:r>
    </w:p>
    <w:p w:rsidR="007F1F95" w:rsidRDefault="007F1F95" w:rsidP="007F1F95">
      <w:pPr>
        <w:pStyle w:val="NoSpacing"/>
        <w:jc w:val="both"/>
        <w:rPr>
          <w:rFonts w:ascii="Verdana" w:hAnsi="Verdana"/>
          <w:b/>
          <w:i/>
        </w:rPr>
      </w:pPr>
      <w:r>
        <w:rPr>
          <w:rFonts w:ascii="Verdana" w:hAnsi="Verdana"/>
          <w:b/>
          <w:i/>
        </w:rPr>
        <w:t xml:space="preserve">Sursa: </w:t>
      </w:r>
      <w:hyperlink r:id="rId11" w:history="1">
        <w:r w:rsidRPr="00AB2154">
          <w:rPr>
            <w:rStyle w:val="Hyperlink"/>
            <w:rFonts w:ascii="Verdana" w:hAnsi="Verdana"/>
            <w:b/>
            <w:i/>
          </w:rPr>
          <w:t>www.fatym.com</w:t>
        </w:r>
      </w:hyperlink>
    </w:p>
    <w:p w:rsidR="007F1F95" w:rsidRDefault="007F1F95" w:rsidP="007F1F95">
      <w:pPr>
        <w:pStyle w:val="NoSpacing"/>
        <w:jc w:val="both"/>
        <w:rPr>
          <w:rFonts w:ascii="Verdana" w:hAnsi="Verdana"/>
          <w:b/>
          <w:i/>
          <w:color w:val="660033"/>
        </w:rPr>
      </w:pPr>
      <w:r>
        <w:rPr>
          <w:rFonts w:ascii="Verdana" w:hAnsi="Verdana"/>
          <w:b/>
          <w:i/>
          <w:color w:val="660033"/>
        </w:rPr>
        <w:t>Traducerea și pregătirea pentru tipar:</w:t>
      </w:r>
    </w:p>
    <w:p w:rsidR="007F1F95" w:rsidRDefault="007F1F95" w:rsidP="007F1F95">
      <w:pPr>
        <w:pStyle w:val="NoSpacing"/>
        <w:jc w:val="both"/>
        <w:rPr>
          <w:rFonts w:ascii="Verdana" w:hAnsi="Verdana"/>
          <w:b/>
          <w:i/>
          <w:color w:val="660033"/>
        </w:rPr>
      </w:pPr>
      <w:r>
        <w:rPr>
          <w:rFonts w:ascii="Verdana" w:hAnsi="Verdana"/>
          <w:b/>
          <w:i/>
          <w:color w:val="660033"/>
        </w:rPr>
        <w:t xml:space="preserve">Iosif </w:t>
      </w:r>
      <w:proofErr w:type="spellStart"/>
      <w:r>
        <w:rPr>
          <w:rFonts w:ascii="Verdana" w:hAnsi="Verdana"/>
          <w:b/>
          <w:i/>
          <w:color w:val="660033"/>
        </w:rPr>
        <w:t>Fickl</w:t>
      </w:r>
      <w:proofErr w:type="spellEnd"/>
    </w:p>
    <w:p w:rsidR="007F1F95" w:rsidRPr="007F1F95" w:rsidRDefault="007F1F95" w:rsidP="007F1F95">
      <w:pPr>
        <w:pStyle w:val="NoSpacing"/>
        <w:jc w:val="both"/>
        <w:rPr>
          <w:rFonts w:ascii="Verdana" w:hAnsi="Verdana"/>
          <w:b/>
          <w:i/>
          <w:color w:val="660033"/>
        </w:rPr>
      </w:pPr>
      <w:r>
        <w:rPr>
          <w:rFonts w:ascii="Verdana" w:hAnsi="Verdana"/>
          <w:b/>
          <w:i/>
          <w:color w:val="660033"/>
        </w:rPr>
        <w:t xml:space="preserve">Corectura: Maria </w:t>
      </w:r>
      <w:proofErr w:type="spellStart"/>
      <w:r>
        <w:rPr>
          <w:rFonts w:ascii="Verdana" w:hAnsi="Verdana"/>
          <w:b/>
          <w:i/>
          <w:color w:val="660033"/>
        </w:rPr>
        <w:t>Fickl</w:t>
      </w:r>
      <w:proofErr w:type="spellEnd"/>
      <w:r>
        <w:rPr>
          <w:rFonts w:ascii="Verdana" w:hAnsi="Verdana"/>
          <w:b/>
          <w:i/>
          <w:color w:val="660033"/>
        </w:rPr>
        <w:t xml:space="preserve"> </w:t>
      </w:r>
    </w:p>
    <w:p w:rsidR="009478A3" w:rsidRDefault="009478A3" w:rsidP="009478A3">
      <w:pPr>
        <w:pStyle w:val="NoSpacing"/>
        <w:rPr>
          <w:rFonts w:ascii="Verdana" w:hAnsi="Verdana"/>
        </w:rPr>
      </w:pPr>
    </w:p>
    <w:p w:rsidR="000C55D9" w:rsidRPr="009478A3" w:rsidRDefault="000C55D9" w:rsidP="009478A3">
      <w:pPr>
        <w:pStyle w:val="NoSpacing"/>
        <w:rPr>
          <w:rFonts w:ascii="Verdana" w:hAnsi="Verdana"/>
        </w:rPr>
      </w:pPr>
      <w:r w:rsidRPr="009478A3">
        <w:rPr>
          <w:rFonts w:ascii="Verdana" w:hAnsi="Verdana"/>
          <w:lang w:val="en-US"/>
        </w:rPr>
        <w:br/>
      </w:r>
    </w:p>
    <w:p w:rsidR="000C55D9" w:rsidRPr="009478A3" w:rsidRDefault="000C55D9" w:rsidP="000C55D9">
      <w:pPr>
        <w:spacing w:before="100" w:beforeAutospacing="1" w:after="100" w:afterAutospacing="1"/>
        <w:rPr>
          <w:rFonts w:ascii="Verdana" w:hAnsi="Verdana"/>
          <w:color w:val="000000"/>
          <w:lang w:val="en-US"/>
        </w:rPr>
      </w:pPr>
    </w:p>
    <w:p w:rsidR="008D5331" w:rsidRPr="009478A3" w:rsidRDefault="008D5331" w:rsidP="000C55D9">
      <w:pPr>
        <w:rPr>
          <w:rFonts w:ascii="Verdana" w:hAnsi="Verdana"/>
        </w:rPr>
      </w:pPr>
    </w:p>
    <w:sectPr w:rsidR="008D5331" w:rsidRPr="009478A3" w:rsidSect="009478A3">
      <w:footerReference w:type="default" r:id="rId12"/>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A3" w:rsidRDefault="006E00A3" w:rsidP="000C55D9">
      <w:r>
        <w:separator/>
      </w:r>
    </w:p>
  </w:endnote>
  <w:endnote w:type="continuationSeparator" w:id="0">
    <w:p w:rsidR="006E00A3" w:rsidRDefault="006E00A3" w:rsidP="000C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037355"/>
      <w:docPartObj>
        <w:docPartGallery w:val="Page Numbers (Bottom of Page)"/>
        <w:docPartUnique/>
      </w:docPartObj>
    </w:sdtPr>
    <w:sdtEndPr>
      <w:rPr>
        <w:noProof/>
      </w:rPr>
    </w:sdtEndPr>
    <w:sdtContent>
      <w:p w:rsidR="00CF1173" w:rsidRDefault="00CF1173">
        <w:pPr>
          <w:pStyle w:val="Footer"/>
          <w:jc w:val="center"/>
        </w:pPr>
        <w:r>
          <w:fldChar w:fldCharType="begin"/>
        </w:r>
        <w:r>
          <w:instrText xml:space="preserve"> PAGE   \* MERGEFORMAT </w:instrText>
        </w:r>
        <w:r>
          <w:fldChar w:fldCharType="separate"/>
        </w:r>
        <w:r w:rsidR="005A70CC">
          <w:rPr>
            <w:noProof/>
          </w:rPr>
          <w:t>3</w:t>
        </w:r>
        <w:r>
          <w:rPr>
            <w:noProof/>
          </w:rPr>
          <w:fldChar w:fldCharType="end"/>
        </w:r>
      </w:p>
    </w:sdtContent>
  </w:sdt>
  <w:p w:rsidR="000C55D9" w:rsidRDefault="000C5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A3" w:rsidRDefault="006E00A3" w:rsidP="000C55D9">
      <w:r>
        <w:separator/>
      </w:r>
    </w:p>
  </w:footnote>
  <w:footnote w:type="continuationSeparator" w:id="0">
    <w:p w:rsidR="006E00A3" w:rsidRDefault="006E00A3" w:rsidP="000C5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D9"/>
    <w:rsid w:val="0004391F"/>
    <w:rsid w:val="000C55D9"/>
    <w:rsid w:val="00333CA6"/>
    <w:rsid w:val="004C49F9"/>
    <w:rsid w:val="00544661"/>
    <w:rsid w:val="00552FCF"/>
    <w:rsid w:val="005A70CC"/>
    <w:rsid w:val="006A0FA6"/>
    <w:rsid w:val="006E00A3"/>
    <w:rsid w:val="00710335"/>
    <w:rsid w:val="00715733"/>
    <w:rsid w:val="0072280E"/>
    <w:rsid w:val="007F1F95"/>
    <w:rsid w:val="008216B0"/>
    <w:rsid w:val="008352DF"/>
    <w:rsid w:val="00896CF0"/>
    <w:rsid w:val="008D5331"/>
    <w:rsid w:val="008D760E"/>
    <w:rsid w:val="009478A3"/>
    <w:rsid w:val="009F40EE"/>
    <w:rsid w:val="00A43DBA"/>
    <w:rsid w:val="00B33AC5"/>
    <w:rsid w:val="00B750C8"/>
    <w:rsid w:val="00C14A14"/>
    <w:rsid w:val="00C74608"/>
    <w:rsid w:val="00CC5D40"/>
    <w:rsid w:val="00CF1173"/>
    <w:rsid w:val="00D367AE"/>
    <w:rsid w:val="00D613F4"/>
    <w:rsid w:val="00E0137E"/>
    <w:rsid w:val="00E26AA1"/>
    <w:rsid w:val="00E36164"/>
    <w:rsid w:val="00EC2A11"/>
    <w:rsid w:val="00FB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D9"/>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5D9"/>
    <w:pPr>
      <w:tabs>
        <w:tab w:val="center" w:pos="4680"/>
        <w:tab w:val="right" w:pos="9360"/>
      </w:tabs>
    </w:pPr>
  </w:style>
  <w:style w:type="character" w:customStyle="1" w:styleId="HeaderChar">
    <w:name w:val="Header Char"/>
    <w:basedOn w:val="DefaultParagraphFont"/>
    <w:link w:val="Header"/>
    <w:uiPriority w:val="99"/>
    <w:rsid w:val="000C55D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0C55D9"/>
    <w:pPr>
      <w:tabs>
        <w:tab w:val="center" w:pos="4680"/>
        <w:tab w:val="right" w:pos="9360"/>
      </w:tabs>
    </w:pPr>
  </w:style>
  <w:style w:type="character" w:customStyle="1" w:styleId="FooterChar">
    <w:name w:val="Footer Char"/>
    <w:basedOn w:val="DefaultParagraphFont"/>
    <w:link w:val="Footer"/>
    <w:uiPriority w:val="99"/>
    <w:rsid w:val="000C55D9"/>
    <w:rPr>
      <w:rFonts w:ascii="Times New Roman" w:eastAsia="Times New Roman" w:hAnsi="Times New Roman" w:cs="Times New Roman"/>
      <w:sz w:val="24"/>
      <w:szCs w:val="24"/>
      <w:lang w:val="ro-RO"/>
    </w:rPr>
  </w:style>
  <w:style w:type="paragraph" w:styleId="NoSpacing">
    <w:name w:val="No Spacing"/>
    <w:uiPriority w:val="1"/>
    <w:qFormat/>
    <w:rsid w:val="00CF1173"/>
    <w:pPr>
      <w:spacing w:after="0" w:line="240" w:lineRule="auto"/>
    </w:pPr>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CF1173"/>
    <w:rPr>
      <w:rFonts w:ascii="Tahoma" w:hAnsi="Tahoma" w:cs="Tahoma"/>
      <w:sz w:val="16"/>
      <w:szCs w:val="16"/>
    </w:rPr>
  </w:style>
  <w:style w:type="character" w:customStyle="1" w:styleId="BalloonTextChar">
    <w:name w:val="Balloon Text Char"/>
    <w:basedOn w:val="DefaultParagraphFont"/>
    <w:link w:val="BalloonText"/>
    <w:uiPriority w:val="99"/>
    <w:semiHidden/>
    <w:rsid w:val="00CF1173"/>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B33AC5"/>
    <w:rPr>
      <w:sz w:val="16"/>
      <w:szCs w:val="16"/>
    </w:rPr>
  </w:style>
  <w:style w:type="paragraph" w:styleId="CommentText">
    <w:name w:val="annotation text"/>
    <w:basedOn w:val="Normal"/>
    <w:link w:val="CommentTextChar"/>
    <w:uiPriority w:val="99"/>
    <w:semiHidden/>
    <w:unhideWhenUsed/>
    <w:rsid w:val="00B33AC5"/>
    <w:rPr>
      <w:sz w:val="20"/>
      <w:szCs w:val="20"/>
    </w:rPr>
  </w:style>
  <w:style w:type="character" w:customStyle="1" w:styleId="CommentTextChar">
    <w:name w:val="Comment Text Char"/>
    <w:basedOn w:val="DefaultParagraphFont"/>
    <w:link w:val="CommentText"/>
    <w:uiPriority w:val="99"/>
    <w:semiHidden/>
    <w:rsid w:val="00B33AC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33AC5"/>
    <w:rPr>
      <w:b/>
      <w:bCs/>
    </w:rPr>
  </w:style>
  <w:style w:type="character" w:customStyle="1" w:styleId="CommentSubjectChar">
    <w:name w:val="Comment Subject Char"/>
    <w:basedOn w:val="CommentTextChar"/>
    <w:link w:val="CommentSubject"/>
    <w:uiPriority w:val="99"/>
    <w:semiHidden/>
    <w:rsid w:val="00B33AC5"/>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7F1F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D9"/>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5D9"/>
    <w:pPr>
      <w:tabs>
        <w:tab w:val="center" w:pos="4680"/>
        <w:tab w:val="right" w:pos="9360"/>
      </w:tabs>
    </w:pPr>
  </w:style>
  <w:style w:type="character" w:customStyle="1" w:styleId="HeaderChar">
    <w:name w:val="Header Char"/>
    <w:basedOn w:val="DefaultParagraphFont"/>
    <w:link w:val="Header"/>
    <w:uiPriority w:val="99"/>
    <w:rsid w:val="000C55D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0C55D9"/>
    <w:pPr>
      <w:tabs>
        <w:tab w:val="center" w:pos="4680"/>
        <w:tab w:val="right" w:pos="9360"/>
      </w:tabs>
    </w:pPr>
  </w:style>
  <w:style w:type="character" w:customStyle="1" w:styleId="FooterChar">
    <w:name w:val="Footer Char"/>
    <w:basedOn w:val="DefaultParagraphFont"/>
    <w:link w:val="Footer"/>
    <w:uiPriority w:val="99"/>
    <w:rsid w:val="000C55D9"/>
    <w:rPr>
      <w:rFonts w:ascii="Times New Roman" w:eastAsia="Times New Roman" w:hAnsi="Times New Roman" w:cs="Times New Roman"/>
      <w:sz w:val="24"/>
      <w:szCs w:val="24"/>
      <w:lang w:val="ro-RO"/>
    </w:rPr>
  </w:style>
  <w:style w:type="paragraph" w:styleId="NoSpacing">
    <w:name w:val="No Spacing"/>
    <w:uiPriority w:val="1"/>
    <w:qFormat/>
    <w:rsid w:val="00CF1173"/>
    <w:pPr>
      <w:spacing w:after="0" w:line="240" w:lineRule="auto"/>
    </w:pPr>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CF1173"/>
    <w:rPr>
      <w:rFonts w:ascii="Tahoma" w:hAnsi="Tahoma" w:cs="Tahoma"/>
      <w:sz w:val="16"/>
      <w:szCs w:val="16"/>
    </w:rPr>
  </w:style>
  <w:style w:type="character" w:customStyle="1" w:styleId="BalloonTextChar">
    <w:name w:val="Balloon Text Char"/>
    <w:basedOn w:val="DefaultParagraphFont"/>
    <w:link w:val="BalloonText"/>
    <w:uiPriority w:val="99"/>
    <w:semiHidden/>
    <w:rsid w:val="00CF1173"/>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B33AC5"/>
    <w:rPr>
      <w:sz w:val="16"/>
      <w:szCs w:val="16"/>
    </w:rPr>
  </w:style>
  <w:style w:type="paragraph" w:styleId="CommentText">
    <w:name w:val="annotation text"/>
    <w:basedOn w:val="Normal"/>
    <w:link w:val="CommentTextChar"/>
    <w:uiPriority w:val="99"/>
    <w:semiHidden/>
    <w:unhideWhenUsed/>
    <w:rsid w:val="00B33AC5"/>
    <w:rPr>
      <w:sz w:val="20"/>
      <w:szCs w:val="20"/>
    </w:rPr>
  </w:style>
  <w:style w:type="character" w:customStyle="1" w:styleId="CommentTextChar">
    <w:name w:val="Comment Text Char"/>
    <w:basedOn w:val="DefaultParagraphFont"/>
    <w:link w:val="CommentText"/>
    <w:uiPriority w:val="99"/>
    <w:semiHidden/>
    <w:rsid w:val="00B33AC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33AC5"/>
    <w:rPr>
      <w:b/>
      <w:bCs/>
    </w:rPr>
  </w:style>
  <w:style w:type="character" w:customStyle="1" w:styleId="CommentSubjectChar">
    <w:name w:val="Comment Subject Char"/>
    <w:basedOn w:val="CommentTextChar"/>
    <w:link w:val="CommentSubject"/>
    <w:uiPriority w:val="99"/>
    <w:semiHidden/>
    <w:rsid w:val="00B33AC5"/>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7F1F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tym.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67D7-4F9B-4B53-BC75-A6348126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2023-06-06T13:37:00Z</cp:lastPrinted>
  <dcterms:created xsi:type="dcterms:W3CDTF">2023-06-06T13:51:00Z</dcterms:created>
  <dcterms:modified xsi:type="dcterms:W3CDTF">2023-06-07T07:54:00Z</dcterms:modified>
</cp:coreProperties>
</file>