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257BFF" w:rsidP="00863C5C">
      <w:pPr>
        <w:ind w:left="-142"/>
      </w:pPr>
      <w:r>
        <w:rPr>
          <w:noProof/>
          <w:lang w:val="en-US"/>
        </w:rPr>
        <w:drawing>
          <wp:anchor distT="0" distB="0" distL="114300" distR="114300" simplePos="0" relativeHeight="251660288" behindDoc="0" locked="0" layoutInCell="1" allowOverlap="1" wp14:anchorId="7E90B8AE" wp14:editId="1109ED5D">
            <wp:simplePos x="0" y="0"/>
            <wp:positionH relativeFrom="column">
              <wp:posOffset>2809240</wp:posOffset>
            </wp:positionH>
            <wp:positionV relativeFrom="paragraph">
              <wp:posOffset>1857375</wp:posOffset>
            </wp:positionV>
            <wp:extent cx="4535805" cy="59747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805" cy="597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3BC8D6F" wp14:editId="038ACABF">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D36106" w:rsidRDefault="00D36106" w:rsidP="000B62DE">
      <w:pPr>
        <w:ind w:left="-142"/>
        <w:rPr>
          <w:rFonts w:ascii="Verdana" w:hAnsi="Verdana"/>
          <w:b/>
        </w:rPr>
      </w:pPr>
    </w:p>
    <w:p w:rsidR="000B62DE" w:rsidRDefault="00785841" w:rsidP="000B62DE">
      <w:pPr>
        <w:ind w:left="-142"/>
        <w:rPr>
          <w:rFonts w:ascii="Verdana" w:hAnsi="Verdana"/>
          <w:b/>
        </w:rPr>
      </w:pPr>
      <w:r w:rsidRPr="00863C5C">
        <w:rPr>
          <w:rFonts w:ascii="Verdana" w:hAnsi="Verdana"/>
          <w:b/>
        </w:rPr>
        <w:t>Nr.</w:t>
      </w:r>
      <w:r w:rsidR="00B30C5A" w:rsidRPr="00863C5C">
        <w:rPr>
          <w:rFonts w:ascii="Verdana" w:hAnsi="Verdana"/>
          <w:b/>
        </w:rPr>
        <w:t xml:space="preserve"> </w:t>
      </w:r>
      <w:r w:rsidR="00257BFF">
        <w:rPr>
          <w:rFonts w:ascii="Verdana" w:hAnsi="Verdana"/>
          <w:b/>
        </w:rPr>
        <w:t>21/2023 din 21.05.2023</w:t>
      </w:r>
    </w:p>
    <w:p w:rsidR="00257BFF" w:rsidRDefault="00257BFF" w:rsidP="000B62DE">
      <w:pPr>
        <w:ind w:left="-142"/>
        <w:rPr>
          <w:rFonts w:ascii="Verdana" w:hAnsi="Verdana"/>
          <w:b/>
        </w:rPr>
      </w:pPr>
    </w:p>
    <w:p w:rsidR="00257BFF" w:rsidRDefault="00257BFF" w:rsidP="00257BFF">
      <w:pPr>
        <w:ind w:left="-142"/>
        <w:rPr>
          <w:rFonts w:ascii="Verdana" w:hAnsi="Verdana"/>
          <w:b/>
          <w:lang w:val="ro-RO"/>
        </w:rPr>
      </w:pPr>
      <w:r>
        <w:rPr>
          <w:rFonts w:ascii="Verdana" w:hAnsi="Verdana"/>
          <w:b/>
        </w:rPr>
        <w:t xml:space="preserve">Din </w:t>
      </w:r>
      <w:r>
        <w:rPr>
          <w:rFonts w:ascii="Verdana" w:hAnsi="Verdana"/>
          <w:b/>
          <w:lang w:val="ro-RO"/>
        </w:rPr>
        <w:t xml:space="preserve">cuprins: </w:t>
      </w: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r>
        <w:rPr>
          <w:rFonts w:ascii="Verdana" w:hAnsi="Verdana"/>
          <w:b/>
          <w:lang w:val="ro-RO"/>
        </w:rPr>
        <w:t>Viața veșnică</w:t>
      </w:r>
    </w:p>
    <w:p w:rsidR="00257BFF" w:rsidRDefault="00257BFF" w:rsidP="00257BFF">
      <w:pPr>
        <w:ind w:left="-142"/>
        <w:rPr>
          <w:rFonts w:ascii="Verdana" w:hAnsi="Verdana"/>
          <w:b/>
          <w:lang w:val="ro-RO"/>
        </w:rPr>
      </w:pPr>
      <w:r>
        <w:rPr>
          <w:rFonts w:ascii="Verdana" w:hAnsi="Verdana"/>
          <w:b/>
          <w:lang w:val="ro-RO"/>
        </w:rPr>
        <w:t>Pag.  2</w:t>
      </w:r>
    </w:p>
    <w:p w:rsidR="00257BFF" w:rsidRDefault="00257BFF" w:rsidP="00257BFF">
      <w:pPr>
        <w:ind w:left="-142"/>
        <w:rPr>
          <w:rFonts w:ascii="Verdana" w:hAnsi="Verdana"/>
          <w:b/>
          <w:lang w:val="ro-RO"/>
        </w:rPr>
      </w:pPr>
    </w:p>
    <w:p w:rsidR="00257BFF" w:rsidRDefault="005E2CBC" w:rsidP="00257BFF">
      <w:pPr>
        <w:ind w:left="-142"/>
        <w:rPr>
          <w:rFonts w:ascii="Verdana" w:hAnsi="Verdana"/>
          <w:b/>
          <w:lang w:val="ro-RO"/>
        </w:rPr>
      </w:pPr>
      <w:r>
        <w:rPr>
          <w:rFonts w:ascii="Verdana" w:hAnsi="Verdana"/>
          <w:b/>
          <w:lang w:val="ro-RO"/>
        </w:rPr>
        <w:t>În fața altarului</w:t>
      </w:r>
    </w:p>
    <w:p w:rsidR="005E2CBC" w:rsidRDefault="005E2CBC" w:rsidP="00257BFF">
      <w:pPr>
        <w:ind w:left="-142"/>
        <w:rPr>
          <w:rFonts w:ascii="Verdana" w:hAnsi="Verdana"/>
          <w:b/>
          <w:lang w:val="ro-RO"/>
        </w:rPr>
      </w:pPr>
      <w:r>
        <w:rPr>
          <w:rFonts w:ascii="Verdana" w:hAnsi="Verdana"/>
          <w:b/>
          <w:lang w:val="ro-RO"/>
        </w:rPr>
        <w:t>Pag.  3</w:t>
      </w:r>
    </w:p>
    <w:p w:rsidR="00257BFF" w:rsidRDefault="00257BFF" w:rsidP="00257BFF">
      <w:pPr>
        <w:ind w:left="-142"/>
        <w:rPr>
          <w:rFonts w:ascii="Verdana" w:hAnsi="Verdana"/>
          <w:b/>
          <w:lang w:val="ro-RO"/>
        </w:rPr>
      </w:pPr>
    </w:p>
    <w:p w:rsidR="00F573FC" w:rsidRDefault="00F573FC" w:rsidP="00257BFF">
      <w:pPr>
        <w:ind w:left="-142"/>
        <w:rPr>
          <w:rFonts w:ascii="Verdana" w:hAnsi="Verdana"/>
          <w:b/>
          <w:lang w:val="ro-RO"/>
        </w:rPr>
      </w:pPr>
      <w:r>
        <w:rPr>
          <w:rFonts w:ascii="Verdana" w:hAnsi="Verdana"/>
          <w:b/>
          <w:lang w:val="ro-RO"/>
        </w:rPr>
        <w:t>Părinți și copii – continuare</w:t>
      </w:r>
    </w:p>
    <w:p w:rsidR="00F573FC" w:rsidRDefault="00F573FC" w:rsidP="00257BFF">
      <w:pPr>
        <w:ind w:left="-142"/>
        <w:rPr>
          <w:rFonts w:ascii="Verdana" w:hAnsi="Verdana"/>
          <w:b/>
          <w:lang w:val="ro-RO"/>
        </w:rPr>
      </w:pPr>
      <w:r>
        <w:rPr>
          <w:rFonts w:ascii="Verdana" w:hAnsi="Verdana"/>
          <w:b/>
          <w:lang w:val="ro-RO"/>
        </w:rPr>
        <w:t>Pag.  4</w:t>
      </w:r>
    </w:p>
    <w:p w:rsidR="00257BFF" w:rsidRDefault="00257BFF" w:rsidP="00257BFF">
      <w:pPr>
        <w:ind w:left="-142"/>
        <w:rPr>
          <w:rFonts w:ascii="Verdana" w:hAnsi="Verdana"/>
          <w:b/>
          <w:lang w:val="ro-RO"/>
        </w:rPr>
      </w:pPr>
    </w:p>
    <w:p w:rsidR="00A7675B" w:rsidRPr="00A7675B" w:rsidRDefault="00A7675B" w:rsidP="00257BFF">
      <w:pPr>
        <w:ind w:left="-142"/>
        <w:rPr>
          <w:rFonts w:ascii="Verdana" w:hAnsi="Verdana"/>
          <w:b/>
          <w:lang w:val="ro-RO"/>
        </w:rPr>
      </w:pPr>
      <w:r>
        <w:rPr>
          <w:rFonts w:ascii="Verdana" w:hAnsi="Verdana"/>
          <w:b/>
          <w:lang w:val="ro-RO"/>
        </w:rPr>
        <w:t>Munca pentru pedeapsă și recmpensă</w:t>
      </w:r>
    </w:p>
    <w:p w:rsidR="00F573FC" w:rsidRDefault="00F573FC" w:rsidP="00257BFF">
      <w:pPr>
        <w:ind w:left="-142"/>
        <w:rPr>
          <w:rFonts w:ascii="Verdana" w:hAnsi="Verdana"/>
          <w:b/>
          <w:lang w:val="ro-RO"/>
        </w:rPr>
      </w:pPr>
      <w:r>
        <w:rPr>
          <w:rFonts w:ascii="Verdana" w:hAnsi="Verdana"/>
          <w:b/>
          <w:lang w:val="ro-RO"/>
        </w:rPr>
        <w:t xml:space="preserve">Pag.  </w:t>
      </w:r>
      <w:r w:rsidR="00A7675B">
        <w:rPr>
          <w:rFonts w:ascii="Verdana" w:hAnsi="Verdana"/>
          <w:b/>
          <w:lang w:val="ro-RO"/>
        </w:rPr>
        <w:t>5</w:t>
      </w:r>
    </w:p>
    <w:p w:rsidR="00A7675B" w:rsidRDefault="00A7675B" w:rsidP="00257BFF">
      <w:pPr>
        <w:ind w:left="-142"/>
        <w:rPr>
          <w:rFonts w:ascii="Verdana" w:hAnsi="Verdana"/>
          <w:b/>
          <w:lang w:val="ro-RO"/>
        </w:rPr>
      </w:pPr>
    </w:p>
    <w:p w:rsidR="00A7675B" w:rsidRDefault="00A7675B" w:rsidP="00257BFF">
      <w:pPr>
        <w:ind w:left="-142"/>
        <w:rPr>
          <w:rFonts w:ascii="Verdana" w:hAnsi="Verdana"/>
          <w:b/>
          <w:lang w:val="ro-RO"/>
        </w:rPr>
      </w:pPr>
      <w:r>
        <w:rPr>
          <w:rFonts w:ascii="Verdana" w:hAnsi="Verdana"/>
          <w:b/>
          <w:lang w:val="ro-RO"/>
        </w:rPr>
        <w:t>A ști să ierți</w:t>
      </w:r>
    </w:p>
    <w:p w:rsidR="00A7675B" w:rsidRDefault="00A7675B" w:rsidP="00257BFF">
      <w:pPr>
        <w:ind w:left="-142"/>
        <w:rPr>
          <w:rFonts w:ascii="Verdana" w:hAnsi="Verdana"/>
          <w:b/>
          <w:lang w:val="ro-RO"/>
        </w:rPr>
      </w:pPr>
      <w:r>
        <w:rPr>
          <w:rFonts w:ascii="Verdana" w:hAnsi="Verdana"/>
          <w:b/>
          <w:lang w:val="ro-RO"/>
        </w:rPr>
        <w:t>Pag.  6</w:t>
      </w:r>
    </w:p>
    <w:p w:rsidR="00A7675B" w:rsidRDefault="00A7675B" w:rsidP="00257BFF">
      <w:pPr>
        <w:ind w:left="-142"/>
        <w:rPr>
          <w:rFonts w:ascii="Verdana" w:hAnsi="Verdana"/>
          <w:b/>
          <w:lang w:val="ro-RO"/>
        </w:rPr>
      </w:pPr>
    </w:p>
    <w:p w:rsidR="00A7675B" w:rsidRDefault="00A7675B" w:rsidP="00257BFF">
      <w:pPr>
        <w:ind w:left="-142"/>
        <w:rPr>
          <w:rFonts w:ascii="Verdana" w:hAnsi="Verdana"/>
          <w:b/>
          <w:lang w:val="ro-RO"/>
        </w:rPr>
      </w:pPr>
      <w:r>
        <w:rPr>
          <w:rFonts w:ascii="Verdana" w:hAnsi="Verdana"/>
          <w:b/>
          <w:lang w:val="ro-RO"/>
        </w:rPr>
        <w:t>Preasfântul sacrament nu este iubit – continuare</w:t>
      </w:r>
    </w:p>
    <w:p w:rsidR="00A7675B" w:rsidRDefault="00A7675B" w:rsidP="00257BFF">
      <w:pPr>
        <w:ind w:left="-142"/>
        <w:rPr>
          <w:rFonts w:ascii="Verdana" w:hAnsi="Verdana"/>
          <w:b/>
          <w:lang w:val="ro-RO"/>
        </w:rPr>
      </w:pPr>
      <w:r>
        <w:rPr>
          <w:rFonts w:ascii="Verdana" w:hAnsi="Verdana"/>
          <w:b/>
          <w:lang w:val="ro-RO"/>
        </w:rPr>
        <w:t>Pag. 7</w:t>
      </w: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257BFF" w:rsidP="00257BFF">
      <w:pPr>
        <w:ind w:left="-142"/>
        <w:rPr>
          <w:rFonts w:ascii="Verdana" w:hAnsi="Verdana"/>
          <w:b/>
          <w:lang w:val="ro-RO"/>
        </w:rPr>
      </w:pPr>
    </w:p>
    <w:p w:rsidR="00257BFF" w:rsidRDefault="00A7675B" w:rsidP="00257BFF">
      <w:pPr>
        <w:pStyle w:val="NoSpacing"/>
        <w:jc w:val="both"/>
        <w:rPr>
          <w:rFonts w:ascii="Verdana" w:hAnsi="Verdana"/>
          <w:b/>
          <w:lang w:val="ro-RO"/>
        </w:rPr>
      </w:pPr>
      <w:r>
        <w:rPr>
          <w:rFonts w:ascii="Verdana" w:hAnsi="Verdana"/>
          <w:b/>
          <w:lang w:val="ro-RO"/>
        </w:rPr>
        <w:lastRenderedPageBreak/>
        <w:t>V</w:t>
      </w:r>
      <w:r w:rsidR="00257BFF">
        <w:rPr>
          <w:rFonts w:ascii="Verdana" w:hAnsi="Verdana"/>
          <w:b/>
          <w:lang w:val="ro-RO"/>
        </w:rPr>
        <w:t>iața veșnică</w:t>
      </w:r>
    </w:p>
    <w:p w:rsidR="00257BFF" w:rsidRDefault="00257BFF" w:rsidP="00257BFF">
      <w:pPr>
        <w:pStyle w:val="NoSpacing"/>
        <w:jc w:val="both"/>
        <w:rPr>
          <w:rFonts w:ascii="Verdana" w:hAnsi="Verdana"/>
          <w:b/>
          <w:i/>
          <w:lang w:val="ro-RO"/>
        </w:rPr>
      </w:pPr>
      <w:r>
        <w:rPr>
          <w:rFonts w:ascii="Verdana" w:hAnsi="Verdana"/>
          <w:b/>
          <w:i/>
          <w:lang w:val="ro-RO"/>
        </w:rPr>
        <w:t>Duminica 7 după Paști ciclul A</w:t>
      </w:r>
    </w:p>
    <w:p w:rsidR="00257BFF" w:rsidRDefault="00257BFF" w:rsidP="00257BFF">
      <w:pPr>
        <w:pStyle w:val="NoSpacing"/>
        <w:jc w:val="both"/>
        <w:rPr>
          <w:rFonts w:ascii="Verdana" w:hAnsi="Verdana"/>
          <w:b/>
          <w:i/>
          <w:lang w:val="ro-RO"/>
        </w:rPr>
      </w:pPr>
    </w:p>
    <w:p w:rsidR="00257BFF" w:rsidRDefault="00257BFF" w:rsidP="00257BFF">
      <w:pPr>
        <w:pStyle w:val="NoSpacing"/>
        <w:ind w:firstLine="284"/>
        <w:jc w:val="both"/>
        <w:rPr>
          <w:rFonts w:ascii="Verdana" w:hAnsi="Verdana"/>
          <w:b/>
          <w:lang w:val="ro-RO"/>
        </w:rPr>
      </w:pPr>
      <w:r>
        <w:rPr>
          <w:rFonts w:ascii="Verdana" w:hAnsi="Verdana"/>
          <w:b/>
          <w:lang w:val="ro-RO"/>
        </w:rPr>
        <w:t>Mă rog pentru cei pe care mi i-ai dat</w:t>
      </w:r>
    </w:p>
    <w:p w:rsidR="00257BFF" w:rsidRDefault="00257BFF" w:rsidP="00257BFF">
      <w:pPr>
        <w:pStyle w:val="NoSpacing"/>
        <w:ind w:firstLine="284"/>
        <w:jc w:val="both"/>
        <w:rPr>
          <w:rFonts w:ascii="Verdana" w:hAnsi="Verdana"/>
          <w:lang w:val="ro-RO"/>
        </w:rPr>
      </w:pPr>
      <w:r>
        <w:rPr>
          <w:rFonts w:ascii="Verdana" w:hAnsi="Verdana"/>
          <w:lang w:val="ro-RO"/>
        </w:rPr>
        <w:t xml:space="preserve">Alătură-te grupului apostolilor, care tocmai s-au despărțit de Învățătorul lor. El s-a înălțat la Tatăl și ei se întorc la Ierusalim, ca în odaia de sus  să aștepte până se împlinesc promisiunile Domnului și va coborî asupra lor Duhul Sfânt. </w:t>
      </w:r>
    </w:p>
    <w:p w:rsidR="00257BFF" w:rsidRDefault="00257BFF" w:rsidP="00257BFF">
      <w:pPr>
        <w:pStyle w:val="NoSpacing"/>
        <w:ind w:firstLine="284"/>
        <w:jc w:val="both"/>
        <w:rPr>
          <w:rFonts w:ascii="Verdana" w:hAnsi="Verdana"/>
          <w:lang w:val="ro-RO"/>
        </w:rPr>
      </w:pPr>
      <w:r>
        <w:rPr>
          <w:rFonts w:ascii="Verdana" w:hAnsi="Verdana"/>
          <w:lang w:val="ro-RO"/>
        </w:rPr>
        <w:t>Cât timp a fost Domnul cu ei, Mama lui stătea cu respect într-o parte. Acum apostolii o primesc în mijlocul lor, pentru că aceasta a fost dorința, pe care le-a transmis-o Fiul său prin sfântul Ioan. Câte nu le amintește această sfântă cameră, acest prim templu creștin! Aici le-a spălat picioarele pentru a-i învăța sl</w:t>
      </w:r>
      <w:r w:rsidR="004A0100">
        <w:rPr>
          <w:rFonts w:ascii="Verdana" w:hAnsi="Verdana"/>
          <w:lang w:val="ro-RO"/>
        </w:rPr>
        <w:t>ujirea smerită a altora, aici l</w:t>
      </w:r>
      <w:r>
        <w:rPr>
          <w:rFonts w:ascii="Verdana" w:hAnsi="Verdana"/>
          <w:lang w:val="ro-RO"/>
        </w:rPr>
        <w:t>e</w:t>
      </w:r>
      <w:r w:rsidR="004A0100">
        <w:rPr>
          <w:rFonts w:ascii="Verdana" w:hAnsi="Verdana"/>
          <w:lang w:val="ro-RO"/>
        </w:rPr>
        <w:t>-</w:t>
      </w:r>
      <w:r>
        <w:rPr>
          <w:rFonts w:ascii="Verdana" w:hAnsi="Verdana"/>
          <w:lang w:val="ro-RO"/>
        </w:rPr>
        <w:t xml:space="preserve">a dat ca hrană Trupul său de asemenea le-a dat și puterea preoțească, ca să facă astfel în amintirea sa. Aici s-a rugat Tatălui pentru ei în rugăciunea marelui preot. Și după moartea sa pe cruce și învierea din morți tocmai aici le-a arătat rănile sale glorificate, ca să creadă, i-a trimis în întreaga lume și le-a dat participarea la puterea sa dumnezeiască, când le-a încredințat, ca să ierte păcatele oamenilor. Acești pereți și acest spațiu este suprasaturat de minunatele manifestări ale iubirii lui Dumnezeu. Mulțumește-i Domnului călduros pentru neprețuitul dar al preoției și tezaurul harurilor. Deci oricând intri în biserică, conștientizează, că este urmașa acelei binecuvântate încăperi de sus, unde au început minunile infinite ale milostivirii lui Dumnezeu. Și de aceea, înainte de a deschide inima ta lui Dumnezeu și gura ta pentru rugăciune, adu-ți aminte, că primul, care s-a rugat aici și se roagă în continuare, este Preotul Preaînalt, care a ridicat ochii spre cer, pentru a-l apela pe Tatăl său ceresc: </w:t>
      </w:r>
      <w:r>
        <w:rPr>
          <w:rFonts w:ascii="Verdana" w:hAnsi="Verdana"/>
          <w:i/>
          <w:lang w:val="ro-RO"/>
        </w:rPr>
        <w:t xml:space="preserve">Tată, a sosit ceasul meu, </w:t>
      </w:r>
      <w:r>
        <w:rPr>
          <w:rFonts w:ascii="Verdana" w:hAnsi="Verdana"/>
          <w:i/>
          <w:lang w:val="ro-RO"/>
        </w:rPr>
        <w:lastRenderedPageBreak/>
        <w:t xml:space="preserve">glorifică-l pe Fiul tău, pentru ca Fiul să te glorifice pe tine. </w:t>
      </w:r>
    </w:p>
    <w:p w:rsidR="00257BFF" w:rsidRDefault="00257BFF" w:rsidP="00257BFF">
      <w:pPr>
        <w:pStyle w:val="NoSpacing"/>
        <w:ind w:firstLine="284"/>
        <w:jc w:val="both"/>
        <w:rPr>
          <w:rFonts w:ascii="Verdana" w:hAnsi="Verdana"/>
          <w:lang w:val="ro-RO"/>
        </w:rPr>
      </w:pPr>
      <w:r>
        <w:rPr>
          <w:rFonts w:ascii="Verdana" w:hAnsi="Verdana"/>
          <w:lang w:val="ro-RO"/>
        </w:rPr>
        <w:t>Despre ce ceas și despre ce glorificare vorbește Isus? Este ceasul dăruirii sale depline în jertfa sângeroasă pe cruce. Îl roagă pe Tatăl, ca să-l glorifice, și Tatăl îl glorifică în așa fel, că primește jertfa fără margini vieții sale, ca apoi să i-o de</w:t>
      </w:r>
      <w:r w:rsidR="004A0100">
        <w:rPr>
          <w:rFonts w:ascii="Verdana" w:hAnsi="Verdana"/>
          <w:lang w:val="ro-RO"/>
        </w:rPr>
        <w:t>a</w:t>
      </w:r>
      <w:r>
        <w:rPr>
          <w:rFonts w:ascii="Verdana" w:hAnsi="Verdana"/>
          <w:lang w:val="ro-RO"/>
        </w:rPr>
        <w:t xml:space="preserve"> înapoi în zorii celei de-a treia zi. Dar și Fiul îl glorifică pe Tatăl: Când Tatăl îi dă puterea asupra tuturor oamenilor, valorifica puterea s</w:t>
      </w:r>
      <w:r w:rsidR="004A0100">
        <w:rPr>
          <w:rFonts w:ascii="Verdana" w:hAnsi="Verdana"/>
          <w:lang w:val="ro-RO"/>
        </w:rPr>
        <w:t>a preaînaltă în așa fel, că tot</w:t>
      </w:r>
      <w:r>
        <w:rPr>
          <w:rFonts w:ascii="Verdana" w:hAnsi="Verdana"/>
          <w:lang w:val="ro-RO"/>
        </w:rPr>
        <w:t xml:space="preserve"> ce i-a dat Tatăl, le dă oamenilor: vi</w:t>
      </w:r>
      <w:r w:rsidR="004A0100">
        <w:rPr>
          <w:rFonts w:ascii="Verdana" w:hAnsi="Verdana"/>
          <w:lang w:val="ro-RO"/>
        </w:rPr>
        <w:t>a</w:t>
      </w:r>
      <w:r>
        <w:rPr>
          <w:rFonts w:ascii="Verdana" w:hAnsi="Verdana"/>
          <w:lang w:val="ro-RO"/>
        </w:rPr>
        <w:t xml:space="preserve">ța veșnică. Nu există nimic mai mare, ce ai putea să obții  oriunde, decât </w:t>
      </w:r>
      <w:r>
        <w:rPr>
          <w:rFonts w:ascii="Verdana" w:hAnsi="Verdana"/>
          <w:i/>
          <w:lang w:val="ro-RO"/>
        </w:rPr>
        <w:t xml:space="preserve">viața veșnică. </w:t>
      </w:r>
      <w:r>
        <w:rPr>
          <w:rFonts w:ascii="Verdana" w:hAnsi="Verdana"/>
          <w:lang w:val="ro-RO"/>
        </w:rPr>
        <w:t xml:space="preserve">Căci această viață veșnică constă în faptul, </w:t>
      </w:r>
      <w:r>
        <w:rPr>
          <w:rFonts w:ascii="Verdana" w:hAnsi="Verdana"/>
          <w:i/>
          <w:lang w:val="ro-RO"/>
        </w:rPr>
        <w:t xml:space="preserve">că îl cunoști pe unicul și adevăratul Dumnezeu și pe acela, pe care ți l-a trimis: Isus Cristos. </w:t>
      </w:r>
    </w:p>
    <w:p w:rsidR="00257BFF" w:rsidRDefault="00257BFF" w:rsidP="00257BFF">
      <w:pPr>
        <w:pStyle w:val="NoSpacing"/>
        <w:ind w:firstLine="284"/>
        <w:jc w:val="both"/>
        <w:rPr>
          <w:rFonts w:ascii="Verdana" w:hAnsi="Verdana"/>
          <w:lang w:val="ro-RO"/>
        </w:rPr>
      </w:pPr>
      <w:r>
        <w:rPr>
          <w:rFonts w:ascii="Verdana" w:hAnsi="Verdana"/>
          <w:lang w:val="ro-RO"/>
        </w:rPr>
        <w:t>Slava l</w:t>
      </w:r>
      <w:r w:rsidR="004A0100">
        <w:rPr>
          <w:rFonts w:ascii="Verdana" w:hAnsi="Verdana"/>
          <w:lang w:val="ro-RO"/>
        </w:rPr>
        <w:t>ui Dumnezeu se manifestă în acee</w:t>
      </w:r>
      <w:r>
        <w:rPr>
          <w:rFonts w:ascii="Verdana" w:hAnsi="Verdana"/>
          <w:lang w:val="ro-RO"/>
        </w:rPr>
        <w:t>a, că Dumnezeu se dăruiește în darurile sale. Cu ce vrea Dumnezeu să se slăvească, este generozitatea sa infinită și incomparabilul altruism: acelora, pe care i-a creat din nimic, s-a dăruit, aceasta înseamnă s-a arătat și a deschis calea spre viață, care nu se termină, pentru că este viață veșnică în ea însăși. Planul din veșnicie a</w:t>
      </w:r>
      <w:r w:rsidR="004A0100">
        <w:rPr>
          <w:rFonts w:ascii="Verdana" w:hAnsi="Verdana"/>
          <w:lang w:val="ro-RO"/>
        </w:rPr>
        <w:t>l</w:t>
      </w:r>
      <w:r>
        <w:rPr>
          <w:rFonts w:ascii="Verdana" w:hAnsi="Verdana"/>
          <w:lang w:val="ro-RO"/>
        </w:rPr>
        <w:t xml:space="preserve"> lui Dumnezeu, conform căruia Fiul îl glorifică pe Tatăl și Tatăl pe Fiul, deci nu poate să se facă fără tine. Ești ales, ca în tine Fiul lui Dumnezeu să fie glorificat în fața Tatălui său! Cufundă-te cu totul în acest mister și meditează, cât de mare este demnitatea ta în ochii lui Dumnezeu, când Tatăl te-a creat ca pe o proprietate prețioasă, ca apoi să te dăruiască Fiului său! Și ce face Fiul cu acel dar? Dă acelei proprietăți să-l cunoască pe Tatăl și slava lui prin faptul, că lucrează opera, pe care Tatăl i-a încredințat-o. Și când a uitat de valoarea și demnitatea sa și singură în mod orbesc s-a predat în sclavia dușmanului celui rău, va plăti pentru aceasta cu proprietatea primită de la Tatăl, prețul suprem, doar să-l obțină </w:t>
      </w:r>
      <w:r>
        <w:rPr>
          <w:rFonts w:ascii="Verdana" w:hAnsi="Verdana"/>
          <w:lang w:val="ro-RO"/>
        </w:rPr>
        <w:lastRenderedPageBreak/>
        <w:t xml:space="preserve">pentru slava Tatălui său. În mod gelos și le apără ca un Bun Păstor, le hrănește cu propriul său trup și îi adapă cu sângele său, mereu se milostivește de ei, îi caută, oriunde se rătăcesc, și cu rănile sale vindecă rănile acestora. </w:t>
      </w:r>
    </w:p>
    <w:p w:rsidR="00257BFF" w:rsidRDefault="004A0100" w:rsidP="00257BFF">
      <w:pPr>
        <w:pStyle w:val="NoSpacing"/>
        <w:ind w:firstLine="284"/>
        <w:jc w:val="both"/>
        <w:rPr>
          <w:rFonts w:ascii="Verdana" w:hAnsi="Verdana"/>
          <w:i/>
          <w:lang w:val="ro-RO"/>
        </w:rPr>
      </w:pPr>
      <w:r>
        <w:rPr>
          <w:rFonts w:ascii="Verdana" w:hAnsi="Verdana"/>
          <w:lang w:val="ro-RO"/>
        </w:rPr>
        <w:t>Cu această conștiință se</w:t>
      </w:r>
      <w:r w:rsidR="00257BFF">
        <w:rPr>
          <w:rFonts w:ascii="Verdana" w:hAnsi="Verdana"/>
          <w:lang w:val="ro-RO"/>
        </w:rPr>
        <w:t xml:space="preserve"> intră astăzi în Sala Cinei și să rămâi în rugăciune împreună cu Mama lui Isus</w:t>
      </w:r>
      <w:r>
        <w:rPr>
          <w:rFonts w:ascii="Verdana" w:hAnsi="Verdana"/>
          <w:lang w:val="ro-RO"/>
        </w:rPr>
        <w:t>,</w:t>
      </w:r>
      <w:r w:rsidR="00257BFF">
        <w:rPr>
          <w:rFonts w:ascii="Verdana" w:hAnsi="Verdana"/>
          <w:lang w:val="ro-RO"/>
        </w:rPr>
        <w:t xml:space="preserve"> Maria. Roagă-l pe Duhul promis, să coboare asupra ta și să te învețe să trăiești din plin din această sursă inepuizabilă și de bucurie, în față căreia sunt toate celelalte bucurii</w:t>
      </w:r>
      <w:r>
        <w:rPr>
          <w:rFonts w:ascii="Verdana" w:hAnsi="Verdana"/>
          <w:lang w:val="ro-RO"/>
        </w:rPr>
        <w:t>,</w:t>
      </w:r>
      <w:r w:rsidR="00257BFF">
        <w:rPr>
          <w:rFonts w:ascii="Verdana" w:hAnsi="Verdana"/>
          <w:lang w:val="ro-RO"/>
        </w:rPr>
        <w:t xml:space="preserve"> doar o simplă aparență. Această bucurie ancorată în însuși Dumnezeu nu este supusă timpului</w:t>
      </w:r>
      <w:r>
        <w:rPr>
          <w:rFonts w:ascii="Verdana" w:hAnsi="Verdana"/>
          <w:lang w:val="ro-RO"/>
        </w:rPr>
        <w:t>,</w:t>
      </w:r>
      <w:r w:rsidR="00257BFF">
        <w:rPr>
          <w:rFonts w:ascii="Verdana" w:hAnsi="Verdana"/>
          <w:lang w:val="ro-RO"/>
        </w:rPr>
        <w:t xml:space="preserve"> nici schimbărilor. În lumina ei se schimbă cu totul și tot ceea ce este inevitabil</w:t>
      </w:r>
      <w:r>
        <w:rPr>
          <w:rFonts w:ascii="Verdana" w:hAnsi="Verdana"/>
          <w:lang w:val="ro-RO"/>
        </w:rPr>
        <w:t>;</w:t>
      </w:r>
      <w:r w:rsidR="00257BFF">
        <w:rPr>
          <w:rFonts w:ascii="Verdana" w:hAnsi="Verdana"/>
          <w:lang w:val="ro-RO"/>
        </w:rPr>
        <w:t xml:space="preserve"> o tristețe efemeră. Ai toate motivele să te bucuri și în timpul celor mai mari supărări, că poți să devii </w:t>
      </w:r>
      <w:r w:rsidR="00257BFF">
        <w:rPr>
          <w:rFonts w:ascii="Verdana" w:hAnsi="Verdana"/>
          <w:i/>
          <w:lang w:val="ro-RO"/>
        </w:rPr>
        <w:t xml:space="preserve">participant la suferința lui Cristos, pentru ca să poți să exulta de bucurie, când va veni în slavă. </w:t>
      </w:r>
      <w:r w:rsidR="00257BFF">
        <w:rPr>
          <w:rFonts w:ascii="Verdana" w:hAnsi="Verdana"/>
          <w:lang w:val="ro-RO"/>
        </w:rPr>
        <w:t>Cine ar putea să te priveze de demnitatea ta? Poziția ta de copil a</w:t>
      </w:r>
      <w:r>
        <w:rPr>
          <w:rFonts w:ascii="Verdana" w:hAnsi="Verdana"/>
          <w:lang w:val="ro-RO"/>
        </w:rPr>
        <w:t>l</w:t>
      </w:r>
      <w:r w:rsidR="00257BFF">
        <w:rPr>
          <w:rFonts w:ascii="Verdana" w:hAnsi="Verdana"/>
          <w:lang w:val="ro-RO"/>
        </w:rPr>
        <w:t xml:space="preserve"> lui Dumnezeu îți garantează bucuria până la final și atunci, când de la oameni primești dispreț și umilință: </w:t>
      </w:r>
      <w:r w:rsidR="00257BFF">
        <w:rPr>
          <w:rFonts w:ascii="Verdana" w:hAnsi="Verdana"/>
          <w:i/>
          <w:lang w:val="ro-RO"/>
        </w:rPr>
        <w:t xml:space="preserve">Când trebuie să suporți jigniri pentru numele lui Cristos, fericirea este în tine, pentru că asupra ta lucrează Duhul Sfânt, acesta fiind Duhul lui Dumnezeu. </w:t>
      </w:r>
    </w:p>
    <w:p w:rsidR="00257BFF" w:rsidRPr="003F12D6" w:rsidRDefault="00257BFF" w:rsidP="00257BFF">
      <w:pPr>
        <w:pStyle w:val="NoSpacing"/>
        <w:ind w:firstLine="284"/>
        <w:jc w:val="both"/>
        <w:rPr>
          <w:rFonts w:ascii="Verdana" w:hAnsi="Verdana"/>
          <w:lang w:val="ro-RO"/>
        </w:rPr>
      </w:pPr>
      <w:r>
        <w:rPr>
          <w:rFonts w:ascii="Verdana" w:hAnsi="Verdana"/>
          <w:lang w:val="ro-RO"/>
        </w:rPr>
        <w:t>Glorifică-l deci pe Binefăcătorul tău, slăvește-l pe Dumnezeu, pentru că ai voie să porți numele lui. Până când realmente trăiești cu Domnul și în Do</w:t>
      </w:r>
      <w:r w:rsidR="004A0100">
        <w:rPr>
          <w:rFonts w:ascii="Verdana" w:hAnsi="Verdana"/>
          <w:lang w:val="ro-RO"/>
        </w:rPr>
        <w:t>mnul, nimic nu poate să te lipsească</w:t>
      </w:r>
      <w:r>
        <w:rPr>
          <w:rFonts w:ascii="Verdana" w:hAnsi="Verdana"/>
          <w:lang w:val="ro-RO"/>
        </w:rPr>
        <w:t xml:space="preserve"> de demnitatea și bucuria ta. Și în suferință și în umilință vei participa la slava, </w:t>
      </w:r>
      <w:r>
        <w:rPr>
          <w:rFonts w:ascii="Verdana" w:hAnsi="Verdana"/>
          <w:i/>
          <w:lang w:val="ro-RO"/>
        </w:rPr>
        <w:t>pe care o are de la Tatăl</w:t>
      </w:r>
      <w:r>
        <w:rPr>
          <w:rStyle w:val="FootnoteReference"/>
          <w:rFonts w:ascii="Verdana" w:hAnsi="Verdana"/>
          <w:i/>
          <w:lang w:val="ro-RO"/>
        </w:rPr>
        <w:footnoteReference w:id="1"/>
      </w:r>
      <w:r>
        <w:rPr>
          <w:rFonts w:ascii="Verdana" w:hAnsi="Verdana"/>
          <w:i/>
          <w:lang w:val="ro-RO"/>
        </w:rPr>
        <w:t>, înainte de a fi lumea.</w:t>
      </w:r>
    </w:p>
    <w:p w:rsidR="00257BFF" w:rsidRDefault="00257BFF" w:rsidP="00257BFF">
      <w:pPr>
        <w:pStyle w:val="NoSpacing"/>
        <w:ind w:firstLine="284"/>
        <w:jc w:val="both"/>
        <w:rPr>
          <w:rFonts w:ascii="Verdana" w:hAnsi="Verdana"/>
          <w:lang w:val="ro-RO"/>
        </w:rPr>
      </w:pPr>
      <w:r>
        <w:rPr>
          <w:rFonts w:ascii="Verdana" w:hAnsi="Verdana"/>
          <w:lang w:val="ro-RO"/>
        </w:rPr>
        <w:t>Dacă vrei să-i fi recunoscător Domnului tău, străduiește-te din toate puterile tale, ca prin modul tău de viață să glorifici neîncetat  numele său între oameni. Să fie cunoscută tuturor oamenilor</w:t>
      </w:r>
      <w:r w:rsidR="004A0100">
        <w:rPr>
          <w:rFonts w:ascii="Verdana" w:hAnsi="Verdana"/>
          <w:lang w:val="ro-RO"/>
        </w:rPr>
        <w:t>,</w:t>
      </w:r>
      <w:r>
        <w:rPr>
          <w:rFonts w:ascii="Verdana" w:hAnsi="Verdana"/>
          <w:lang w:val="ro-RO"/>
        </w:rPr>
        <w:t xml:space="preserve"> nu numai bucuria ta, ci și motivul ei adevărat: </w:t>
      </w:r>
      <w:r>
        <w:rPr>
          <w:rFonts w:ascii="Verdana" w:hAnsi="Verdana"/>
          <w:i/>
          <w:lang w:val="ro-RO"/>
        </w:rPr>
        <w:t xml:space="preserve">Cred, </w:t>
      </w:r>
      <w:r>
        <w:rPr>
          <w:rFonts w:ascii="Verdana" w:hAnsi="Verdana"/>
          <w:i/>
          <w:lang w:val="ro-RO"/>
        </w:rPr>
        <w:lastRenderedPageBreak/>
        <w:t>că voi vedea fericirea de la Domnul pe pământul celor vii. Domnul este lumina mea și mântuirea mea, de cine să mă tem? Domnul este apărătorul vieții mele.</w:t>
      </w:r>
      <w:r>
        <w:rPr>
          <w:rStyle w:val="FootnoteReference"/>
          <w:rFonts w:ascii="Verdana" w:hAnsi="Verdana"/>
          <w:i/>
          <w:lang w:val="ro-RO"/>
        </w:rPr>
        <w:footnoteReference w:id="2"/>
      </w:r>
      <w:r>
        <w:rPr>
          <w:rFonts w:ascii="Verdana" w:hAnsi="Verdana"/>
          <w:lang w:val="ro-RO"/>
        </w:rPr>
        <w:t xml:space="preserve"> Port în mine cel mai mare dar a</w:t>
      </w:r>
      <w:r w:rsidR="004A0100">
        <w:rPr>
          <w:rFonts w:ascii="Verdana" w:hAnsi="Verdana"/>
          <w:lang w:val="ro-RO"/>
        </w:rPr>
        <w:t>l</w:t>
      </w:r>
      <w:r>
        <w:rPr>
          <w:rFonts w:ascii="Verdana" w:hAnsi="Verdana"/>
          <w:lang w:val="ro-RO"/>
        </w:rPr>
        <w:t xml:space="preserve"> lui Dumnezeu: viața veșnică. Slava lui și bucuria lui nu o poți arăta în cuvinte, doar dacă vei manifesta față de t</w:t>
      </w:r>
      <w:r w:rsidR="004A0100">
        <w:rPr>
          <w:rFonts w:ascii="Verdana" w:hAnsi="Verdana"/>
          <w:lang w:val="ro-RO"/>
        </w:rPr>
        <w:t xml:space="preserve">oți </w:t>
      </w:r>
      <w:r>
        <w:rPr>
          <w:rFonts w:ascii="Verdana" w:hAnsi="Verdana"/>
          <w:lang w:val="ro-RO"/>
        </w:rPr>
        <w:t xml:space="preserve"> dragostea lui prin prietenia ta, bunătatea, slujire</w:t>
      </w:r>
      <w:r w:rsidR="004A0100">
        <w:rPr>
          <w:rFonts w:ascii="Verdana" w:hAnsi="Verdana"/>
          <w:lang w:val="ro-RO"/>
        </w:rPr>
        <w:t>a</w:t>
      </w:r>
      <w:r>
        <w:rPr>
          <w:rFonts w:ascii="Verdana" w:hAnsi="Verdana"/>
          <w:lang w:val="ro-RO"/>
        </w:rPr>
        <w:t xml:space="preserve"> altruistă și iertare</w:t>
      </w:r>
      <w:r w:rsidR="004A0100">
        <w:rPr>
          <w:rFonts w:ascii="Verdana" w:hAnsi="Verdana"/>
          <w:lang w:val="ro-RO"/>
        </w:rPr>
        <w:t>a</w:t>
      </w:r>
      <w:r>
        <w:rPr>
          <w:rFonts w:ascii="Verdana" w:hAnsi="Verdana"/>
          <w:lang w:val="ro-RO"/>
        </w:rPr>
        <w:t xml:space="preserve"> drăguță. </w:t>
      </w:r>
      <w:r>
        <w:rPr>
          <w:rFonts w:ascii="Verdana" w:hAnsi="Verdana"/>
          <w:i/>
          <w:lang w:val="ro-RO"/>
        </w:rPr>
        <w:t>Iubiților, dacă Dumnezeu ne-a iubit astfel, și noi trebuie să ne iubim unii pe alții.</w:t>
      </w:r>
      <w:r>
        <w:rPr>
          <w:rStyle w:val="FootnoteReference"/>
          <w:rFonts w:ascii="Verdana" w:hAnsi="Verdana"/>
          <w:i/>
          <w:lang w:val="ro-RO"/>
        </w:rPr>
        <w:footnoteReference w:id="3"/>
      </w:r>
      <w:r>
        <w:rPr>
          <w:rFonts w:ascii="Verdana" w:hAnsi="Verdana"/>
          <w:lang w:val="ro-RO"/>
        </w:rPr>
        <w:t xml:space="preserve"> ca toți să cunoască și să creadă, cât de bun este Domnul, care te trimite la ei.</w:t>
      </w:r>
    </w:p>
    <w:p w:rsidR="00257BFF" w:rsidRPr="00C645F1" w:rsidRDefault="00257BFF" w:rsidP="00257BFF">
      <w:pPr>
        <w:pStyle w:val="NoSpacing"/>
        <w:jc w:val="both"/>
        <w:rPr>
          <w:rFonts w:ascii="Verdana" w:hAnsi="Verdana"/>
          <w:b/>
          <w:i/>
        </w:rPr>
      </w:pPr>
      <w:r>
        <w:rPr>
          <w:rFonts w:ascii="Verdana" w:hAnsi="Verdana"/>
          <w:b/>
          <w:i/>
          <w:lang w:val="ro-RO"/>
        </w:rPr>
        <w:t xml:space="preserve">Sursa: </w:t>
      </w:r>
      <w:r>
        <w:rPr>
          <w:rFonts w:ascii="Verdana" w:hAnsi="Verdana"/>
          <w:b/>
          <w:i/>
        </w:rPr>
        <w:t>Světlo, nr. 22/2011,  pag. 3</w:t>
      </w:r>
    </w:p>
    <w:p w:rsidR="00257BFF" w:rsidRPr="00446346" w:rsidRDefault="00257BFF" w:rsidP="00257BFF">
      <w:pPr>
        <w:rPr>
          <w:lang w:val="ro-RO"/>
        </w:rPr>
      </w:pPr>
    </w:p>
    <w:p w:rsidR="005E2CBC" w:rsidRDefault="005E2CBC" w:rsidP="005E2CBC">
      <w:pPr>
        <w:pStyle w:val="NoSpacing"/>
        <w:jc w:val="both"/>
        <w:rPr>
          <w:rFonts w:ascii="Verdana" w:hAnsi="Verdana"/>
          <w:b/>
          <w:lang w:val="ro-RO"/>
        </w:rPr>
      </w:pPr>
      <w:r>
        <w:rPr>
          <w:rFonts w:ascii="Verdana" w:hAnsi="Verdana"/>
          <w:b/>
          <w:lang w:val="ro-RO"/>
        </w:rPr>
        <w:t>În fața altarului</w:t>
      </w:r>
    </w:p>
    <w:p w:rsidR="005E2CBC" w:rsidRDefault="005E2CBC" w:rsidP="005E2CBC">
      <w:pPr>
        <w:pStyle w:val="NoSpacing"/>
        <w:jc w:val="both"/>
        <w:rPr>
          <w:rFonts w:ascii="Verdana" w:hAnsi="Verdana"/>
          <w:b/>
          <w:lang w:val="ro-RO"/>
        </w:rPr>
      </w:pPr>
      <w:r>
        <w:rPr>
          <w:rFonts w:ascii="Verdana" w:hAnsi="Verdana"/>
          <w:b/>
          <w:lang w:val="ro-RO"/>
        </w:rPr>
        <w:t>Te iubesc, la fel cum m-a iubit Tatăl</w:t>
      </w:r>
    </w:p>
    <w:p w:rsidR="005E2CBC" w:rsidRDefault="005E2CBC" w:rsidP="005E2CBC">
      <w:pPr>
        <w:pStyle w:val="NoSpacing"/>
        <w:jc w:val="both"/>
        <w:rPr>
          <w:rFonts w:ascii="Verdana" w:hAnsi="Verdana"/>
          <w:b/>
          <w:lang w:val="ro-RO"/>
        </w:rPr>
      </w:pPr>
    </w:p>
    <w:p w:rsidR="005E2CBC" w:rsidRDefault="005E2CBC" w:rsidP="005E2CBC">
      <w:pPr>
        <w:pStyle w:val="NoSpacing"/>
        <w:ind w:firstLine="284"/>
        <w:jc w:val="both"/>
        <w:rPr>
          <w:rFonts w:ascii="Verdana" w:hAnsi="Verdana"/>
          <w:i/>
          <w:lang w:val="ro-RO"/>
        </w:rPr>
      </w:pPr>
      <w:r>
        <w:rPr>
          <w:rFonts w:ascii="Verdana" w:hAnsi="Verdana"/>
          <w:i/>
          <w:lang w:val="ro-RO"/>
        </w:rPr>
        <w:t>V-am dat exemplu. Așa cum eu v-am făcut vouă, tot așa trebuie să faceți și voi ( In 13,15).</w:t>
      </w:r>
    </w:p>
    <w:p w:rsidR="005E2CBC" w:rsidRDefault="005E2CBC" w:rsidP="005E2CBC">
      <w:pPr>
        <w:pStyle w:val="NoSpacing"/>
        <w:ind w:firstLine="284"/>
        <w:jc w:val="both"/>
        <w:rPr>
          <w:rFonts w:ascii="Verdana" w:hAnsi="Verdana"/>
          <w:lang w:val="ro-RO"/>
        </w:rPr>
      </w:pPr>
      <w:r>
        <w:rPr>
          <w:rFonts w:ascii="Verdana" w:hAnsi="Verdana"/>
          <w:lang w:val="ro-RO"/>
        </w:rPr>
        <w:t>Cum erau faptele lui Isus, cum umplea orele și minutele preasfintei sale vieți? Cu lanțul necontenit a</w:t>
      </w:r>
      <w:r w:rsidR="004A0100">
        <w:rPr>
          <w:rFonts w:ascii="Verdana" w:hAnsi="Verdana"/>
          <w:lang w:val="ro-RO"/>
        </w:rPr>
        <w:t>l</w:t>
      </w:r>
      <w:r>
        <w:rPr>
          <w:rFonts w:ascii="Verdana" w:hAnsi="Verdana"/>
          <w:lang w:val="ro-RO"/>
        </w:rPr>
        <w:t xml:space="preserve"> activităților eroice, necontenitei activități a iubirii și jertfei. </w:t>
      </w:r>
    </w:p>
    <w:p w:rsidR="005E2CBC" w:rsidRDefault="005E2CBC" w:rsidP="005E2CBC">
      <w:pPr>
        <w:pStyle w:val="NoSpacing"/>
        <w:ind w:firstLine="284"/>
        <w:jc w:val="both"/>
        <w:rPr>
          <w:rFonts w:ascii="Verdana" w:hAnsi="Verdana"/>
          <w:lang w:val="ro-RO"/>
        </w:rPr>
      </w:pPr>
      <w:r>
        <w:rPr>
          <w:rFonts w:ascii="Verdana" w:hAnsi="Verdana"/>
          <w:lang w:val="ro-RO"/>
        </w:rPr>
        <w:t>Să vă iubiți și să vă jertfiți! Aceasta este viața celui mai dulce Mântuitor al nostru?</w:t>
      </w:r>
    </w:p>
    <w:p w:rsidR="005E2CBC" w:rsidRDefault="005E2CBC" w:rsidP="005E2CBC">
      <w:pPr>
        <w:pStyle w:val="NoSpacing"/>
        <w:ind w:firstLine="284"/>
        <w:jc w:val="both"/>
        <w:rPr>
          <w:rFonts w:ascii="Verdana" w:hAnsi="Verdana"/>
          <w:lang w:val="ro-RO"/>
        </w:rPr>
      </w:pPr>
      <w:r>
        <w:rPr>
          <w:rFonts w:ascii="Verdana" w:hAnsi="Verdana"/>
          <w:lang w:val="ro-RO"/>
        </w:rPr>
        <w:t>De la iesle până la cruce, de la întrupare până la moarte, Isus nu a petrecut zilele sau orele, nici momentele fără să se umilească și fără cruce.</w:t>
      </w:r>
    </w:p>
    <w:p w:rsidR="005E2CBC" w:rsidRDefault="005E2CBC" w:rsidP="005E2CBC">
      <w:pPr>
        <w:pStyle w:val="NoSpacing"/>
        <w:ind w:firstLine="284"/>
        <w:jc w:val="both"/>
        <w:rPr>
          <w:rFonts w:ascii="Verdana" w:hAnsi="Verdana"/>
          <w:lang w:val="ro-RO"/>
        </w:rPr>
      </w:pPr>
      <w:r>
        <w:rPr>
          <w:rFonts w:ascii="Verdana" w:hAnsi="Verdana"/>
          <w:lang w:val="ro-RO"/>
        </w:rPr>
        <w:t>În aceste două activități, smerenie și jertfă, cel mai mult a ars Inima lui și  asta tot mai mult. Da. Viața</w:t>
      </w:r>
      <w:r w:rsidR="004A0100">
        <w:rPr>
          <w:rFonts w:ascii="Verdana" w:hAnsi="Verdana"/>
          <w:lang w:val="ro-RO"/>
        </w:rPr>
        <w:t>,</w:t>
      </w:r>
      <w:r>
        <w:rPr>
          <w:rFonts w:ascii="Verdana" w:hAnsi="Verdana"/>
          <w:lang w:val="ro-RO"/>
        </w:rPr>
        <w:t xml:space="preserve"> vieții mele, Isus al meu iubit!</w:t>
      </w:r>
    </w:p>
    <w:p w:rsidR="005E2CBC" w:rsidRDefault="005E2CBC" w:rsidP="005E2CBC">
      <w:pPr>
        <w:pStyle w:val="NoSpacing"/>
        <w:ind w:firstLine="284"/>
        <w:jc w:val="both"/>
        <w:rPr>
          <w:rFonts w:ascii="Verdana" w:hAnsi="Verdana"/>
          <w:lang w:val="ro-RO"/>
        </w:rPr>
      </w:pPr>
      <w:r>
        <w:rPr>
          <w:rFonts w:ascii="Verdana" w:hAnsi="Verdana"/>
          <w:lang w:val="ro-RO"/>
        </w:rPr>
        <w:t>Iubirea a fost călăul tău, această iubire te-a adus până la cruce</w:t>
      </w:r>
      <w:r w:rsidR="004A0100">
        <w:rPr>
          <w:rFonts w:ascii="Verdana" w:hAnsi="Verdana"/>
          <w:lang w:val="ro-RO"/>
        </w:rPr>
        <w:t>,</w:t>
      </w:r>
      <w:r>
        <w:rPr>
          <w:rFonts w:ascii="Verdana" w:hAnsi="Verdana"/>
          <w:lang w:val="ro-RO"/>
        </w:rPr>
        <w:t xml:space="preserve"> cu dorința, ca și iubirea mea să fie ca a ta, ca să mă distrugă în suferință, și să mă umilească fără măsură și să mă jertfească fără margini. </w:t>
      </w:r>
    </w:p>
    <w:p w:rsidR="005E2CBC" w:rsidRDefault="005E2CBC" w:rsidP="005E2CBC">
      <w:pPr>
        <w:pStyle w:val="NoSpacing"/>
        <w:ind w:firstLine="284"/>
        <w:jc w:val="both"/>
        <w:rPr>
          <w:rFonts w:ascii="Verdana" w:hAnsi="Verdana"/>
          <w:lang w:val="ro-RO"/>
        </w:rPr>
      </w:pPr>
      <w:r>
        <w:rPr>
          <w:rFonts w:ascii="Verdana" w:hAnsi="Verdana"/>
          <w:lang w:val="ro-RO"/>
        </w:rPr>
        <w:t xml:space="preserve">Isuse dă-mi, această sete după smerenie, cum ai avut-o și Tu și dorința </w:t>
      </w:r>
      <w:r>
        <w:rPr>
          <w:rFonts w:ascii="Verdana" w:hAnsi="Verdana"/>
          <w:lang w:val="ro-RO"/>
        </w:rPr>
        <w:lastRenderedPageBreak/>
        <w:t>după suferință, care niciodată nu a fost saturată! Cum să nu mă rușinez, Isuse al meu, când sunt atât de mândră în a face bine?</w:t>
      </w:r>
    </w:p>
    <w:p w:rsidR="005E2CBC" w:rsidRDefault="005E2CBC" w:rsidP="005E2CBC">
      <w:pPr>
        <w:pStyle w:val="NoSpacing"/>
        <w:ind w:firstLine="284"/>
        <w:jc w:val="both"/>
        <w:rPr>
          <w:rFonts w:ascii="Verdana" w:hAnsi="Verdana"/>
          <w:lang w:val="ro-RO"/>
        </w:rPr>
      </w:pPr>
      <w:r>
        <w:rPr>
          <w:rFonts w:ascii="Verdana" w:hAnsi="Verdana"/>
          <w:lang w:val="ro-RO"/>
        </w:rPr>
        <w:t xml:space="preserve">Despre viața sufletului meu, focul meu, Dumnezeul iubirii, transformă inima în a ta, ca să știu să sufăr și să iubesc disprețul și crucea. </w:t>
      </w:r>
    </w:p>
    <w:p w:rsidR="005E2CBC" w:rsidRDefault="005E2CBC" w:rsidP="005E2CBC">
      <w:pPr>
        <w:pStyle w:val="NoSpacing"/>
        <w:ind w:firstLine="284"/>
        <w:jc w:val="both"/>
        <w:rPr>
          <w:rFonts w:ascii="Verdana" w:hAnsi="Verdana"/>
          <w:lang w:val="ro-RO"/>
        </w:rPr>
      </w:pPr>
      <w:r>
        <w:rPr>
          <w:rFonts w:ascii="Verdana" w:hAnsi="Verdana"/>
          <w:lang w:val="ro-RO"/>
        </w:rPr>
        <w:t>Mi-ai lăsat</w:t>
      </w:r>
      <w:r w:rsidR="004A0100">
        <w:rPr>
          <w:rFonts w:ascii="Verdana" w:hAnsi="Verdana"/>
          <w:lang w:val="ro-RO"/>
        </w:rPr>
        <w:t xml:space="preserve"> exemplul, Doamne, și în scurta</w:t>
      </w:r>
      <w:r>
        <w:rPr>
          <w:rFonts w:ascii="Verdana" w:hAnsi="Verdana"/>
          <w:lang w:val="ro-RO"/>
        </w:rPr>
        <w:t xml:space="preserve"> ta viață mi-a</w:t>
      </w:r>
      <w:r w:rsidR="004A0100">
        <w:rPr>
          <w:rFonts w:ascii="Verdana" w:hAnsi="Verdana"/>
          <w:lang w:val="ro-RO"/>
        </w:rPr>
        <w:t>i</w:t>
      </w:r>
      <w:r>
        <w:rPr>
          <w:rFonts w:ascii="Verdana" w:hAnsi="Verdana"/>
          <w:lang w:val="ro-RO"/>
        </w:rPr>
        <w:t xml:space="preserve"> dat tot sângele tău, toate puterile tale, cinstea ta, toate virtuțile și meritele tale infinite, ca să mă mântuiești. </w:t>
      </w:r>
    </w:p>
    <w:p w:rsidR="005E2CBC" w:rsidRDefault="005E2CBC" w:rsidP="005E2CBC">
      <w:pPr>
        <w:pStyle w:val="NoSpacing"/>
        <w:ind w:firstLine="284"/>
        <w:jc w:val="both"/>
        <w:rPr>
          <w:rFonts w:ascii="Verdana" w:hAnsi="Verdana"/>
          <w:lang w:val="ro-RO"/>
        </w:rPr>
      </w:pPr>
      <w:r>
        <w:rPr>
          <w:rFonts w:ascii="Verdana" w:hAnsi="Verdana"/>
          <w:lang w:val="ro-RO"/>
        </w:rPr>
        <w:t xml:space="preserve">Cere de la mine, Isuse, Binele meu, ca să te imit, ca să mă comport ca și Tine, dar mă sperie contrastul dintre viața mea păcătoasă și viața ta nevinovată, între senzualitatea și severitatea, cu care te-ai comportat cu preasfântul tău Trup. </w:t>
      </w:r>
    </w:p>
    <w:p w:rsidR="005E2CBC" w:rsidRDefault="005E2CBC" w:rsidP="005E2CBC">
      <w:pPr>
        <w:pStyle w:val="NoSpacing"/>
        <w:ind w:firstLine="284"/>
        <w:jc w:val="both"/>
        <w:rPr>
          <w:rFonts w:ascii="Verdana" w:hAnsi="Verdana"/>
          <w:lang w:val="ro-RO"/>
        </w:rPr>
      </w:pPr>
      <w:r>
        <w:rPr>
          <w:rFonts w:ascii="Verdana" w:hAnsi="Verdana"/>
          <w:lang w:val="ro-RO"/>
        </w:rPr>
        <w:t>Tu, Doamne, nu ai rupt de-a întregul, trestia frântă. Tu nu ai stins fitilul fumegând… cât de mare este sensibilitatea Inimii tale!</w:t>
      </w:r>
    </w:p>
    <w:p w:rsidR="005E2CBC" w:rsidRDefault="005E2CBC" w:rsidP="005E2CBC">
      <w:pPr>
        <w:pStyle w:val="NoSpacing"/>
        <w:ind w:firstLine="284"/>
        <w:jc w:val="both"/>
        <w:rPr>
          <w:rFonts w:ascii="Verdana" w:hAnsi="Verdana"/>
          <w:lang w:val="ro-RO"/>
        </w:rPr>
      </w:pPr>
      <w:r>
        <w:rPr>
          <w:rFonts w:ascii="Verdana" w:hAnsi="Verdana"/>
          <w:lang w:val="ro-RO"/>
        </w:rPr>
        <w:t xml:space="preserve">Cuvintele Tale au fost lapte și miere… Te numeai Fiul omului: câtă umilință! </w:t>
      </w:r>
      <w:r>
        <w:rPr>
          <w:rFonts w:ascii="Verdana" w:hAnsi="Verdana"/>
          <w:i/>
          <w:lang w:val="ro-RO"/>
        </w:rPr>
        <w:t xml:space="preserve">Lăsați-i pe cei mici să vină la mine ( </w:t>
      </w:r>
      <w:r>
        <w:rPr>
          <w:rFonts w:ascii="Verdana" w:hAnsi="Verdana"/>
          <w:lang w:val="ro-RO"/>
        </w:rPr>
        <w:t>Lc 18,16), ai spus; câtă sensibilitate!</w:t>
      </w:r>
    </w:p>
    <w:p w:rsidR="005E2CBC" w:rsidRDefault="005E2CBC" w:rsidP="005E2CBC">
      <w:pPr>
        <w:pStyle w:val="NoSpacing"/>
        <w:ind w:firstLine="284"/>
        <w:jc w:val="both"/>
        <w:rPr>
          <w:rFonts w:ascii="Verdana" w:hAnsi="Verdana"/>
          <w:lang w:val="ro-RO"/>
        </w:rPr>
      </w:pPr>
      <w:r>
        <w:rPr>
          <w:rFonts w:ascii="Verdana" w:hAnsi="Verdana"/>
          <w:lang w:val="ro-RO"/>
        </w:rPr>
        <w:t>Umblai prin lume și binecuvântai … ai salvat-o pe femeia adulteră, ai dat apă femeii din Samaria, în timp ce tu însuți sufereai de sete: cât de mare este grija ta, Isuse, câtă bunătate, câtă dragoste!</w:t>
      </w:r>
    </w:p>
    <w:p w:rsidR="005E2CBC" w:rsidRDefault="005E2CBC" w:rsidP="005E2CBC">
      <w:pPr>
        <w:pStyle w:val="NoSpacing"/>
        <w:ind w:firstLine="284"/>
        <w:jc w:val="both"/>
        <w:rPr>
          <w:rFonts w:ascii="Verdana" w:hAnsi="Verdana"/>
          <w:lang w:val="ro-RO"/>
        </w:rPr>
      </w:pPr>
      <w:r>
        <w:rPr>
          <w:rFonts w:ascii="Verdana" w:hAnsi="Verdana"/>
          <w:lang w:val="ro-RO"/>
        </w:rPr>
        <w:t xml:space="preserve">Pentru un pahar de apă proaspătă ai oferit răsplată veșnică! Ierți și uiți: Petru și Magdalena vor confirma aceasta. Ai aruncat peste umăr păcatele noastre, ca să nu le mai vezi, ai șters cu sângele tău și le-ai aruncat în profunzimile mării, ca să dispară. </w:t>
      </w:r>
    </w:p>
    <w:p w:rsidR="005E2CBC" w:rsidRDefault="005E2CBC" w:rsidP="005E2CBC">
      <w:pPr>
        <w:pStyle w:val="NoSpacing"/>
        <w:ind w:firstLine="284"/>
        <w:jc w:val="both"/>
        <w:rPr>
          <w:rFonts w:ascii="Verdana" w:hAnsi="Verdana"/>
          <w:lang w:val="ro-RO"/>
        </w:rPr>
      </w:pPr>
      <w:r>
        <w:rPr>
          <w:rFonts w:ascii="Verdana" w:hAnsi="Verdana"/>
          <w:i/>
          <w:lang w:val="ro-RO"/>
        </w:rPr>
        <w:t xml:space="preserve">Veniți la mine toți și eu vă voi înviora… cereți, și veți obține, bateți, și vi se va deschide… </w:t>
      </w:r>
      <w:r>
        <w:rPr>
          <w:rFonts w:ascii="Verdana" w:hAnsi="Verdana"/>
          <w:lang w:val="ro-RO"/>
        </w:rPr>
        <w:t xml:space="preserve">(compară cu Mt 11,28; In 16,,24 Lc 11,9). Câtă delicatețe… și ce sărăcie: nu ai avut o piatră, pe care să-și pleci capul! Și ce ascultare: până la moartea pe cruce! Și câtă smerenie! </w:t>
      </w:r>
      <w:r>
        <w:rPr>
          <w:rFonts w:ascii="Verdana" w:hAnsi="Verdana"/>
          <w:i/>
          <w:lang w:val="ro-RO"/>
        </w:rPr>
        <w:lastRenderedPageBreak/>
        <w:t xml:space="preserve">Învățați de la mine </w:t>
      </w:r>
      <w:r>
        <w:rPr>
          <w:rFonts w:ascii="Verdana" w:hAnsi="Verdana"/>
          <w:lang w:val="ro-RO"/>
        </w:rPr>
        <w:t xml:space="preserve">(Mt 11,29), ai spus. Și câtă bunătate! </w:t>
      </w:r>
      <w:r>
        <w:rPr>
          <w:rFonts w:ascii="Verdana" w:hAnsi="Verdana"/>
          <w:i/>
          <w:lang w:val="ro-RO"/>
        </w:rPr>
        <w:t xml:space="preserve">S-a arătat în lume bunătatea, </w:t>
      </w:r>
      <w:r>
        <w:rPr>
          <w:rFonts w:ascii="Verdana" w:hAnsi="Verdana"/>
          <w:lang w:val="ro-RO"/>
        </w:rPr>
        <w:t>spuneau.</w:t>
      </w:r>
    </w:p>
    <w:p w:rsidR="005E2CBC" w:rsidRDefault="005E2CBC" w:rsidP="005E2CBC">
      <w:pPr>
        <w:pStyle w:val="NoSpacing"/>
        <w:ind w:firstLine="284"/>
        <w:jc w:val="both"/>
        <w:rPr>
          <w:rFonts w:ascii="Verdana" w:hAnsi="Verdana"/>
          <w:lang w:val="ro-RO"/>
        </w:rPr>
      </w:pPr>
      <w:r>
        <w:rPr>
          <w:rFonts w:ascii="Verdana" w:hAnsi="Verdana"/>
          <w:lang w:val="ro-RO"/>
        </w:rPr>
        <w:t>Cât de extraordinară a fost tăgăduirea de sine în faptul, că ți-ai dat viața nu numai pentru prieteni, ci și pentru dușmani! Și ce inimă: și după moarte ai deschis-o, să-mi fie refugiu în viață!...</w:t>
      </w:r>
    </w:p>
    <w:p w:rsidR="005E2CBC" w:rsidRDefault="005E2CBC" w:rsidP="005E2CBC">
      <w:pPr>
        <w:pStyle w:val="NoSpacing"/>
        <w:ind w:firstLine="284"/>
        <w:jc w:val="both"/>
        <w:rPr>
          <w:rFonts w:ascii="Verdana" w:hAnsi="Verdana"/>
          <w:lang w:val="ro-RO"/>
        </w:rPr>
      </w:pPr>
      <w:r>
        <w:rPr>
          <w:rFonts w:ascii="Verdana" w:hAnsi="Verdana"/>
          <w:lang w:val="ro-RO"/>
        </w:rPr>
        <w:t>Isuse, Dragostea lui Dumnezeu, Dumnezeul iubirii! Sco</w:t>
      </w:r>
      <w:r w:rsidR="004A0100">
        <w:rPr>
          <w:rFonts w:ascii="Verdana" w:hAnsi="Verdana"/>
          <w:lang w:val="ro-RO"/>
        </w:rPr>
        <w:t>ate din viața mea fiecare bătair</w:t>
      </w:r>
      <w:r>
        <w:rPr>
          <w:rFonts w:ascii="Verdana" w:hAnsi="Verdana"/>
          <w:lang w:val="ro-RO"/>
        </w:rPr>
        <w:t xml:space="preserve"> a inimii, care nu ar fi pentru Tine, dă, să mă rușinez și să renunț la viața pe care am dus-o până acum. </w:t>
      </w:r>
    </w:p>
    <w:p w:rsidR="005E2CBC" w:rsidRDefault="005E2CBC" w:rsidP="005E2CBC">
      <w:pPr>
        <w:pStyle w:val="NoSpacing"/>
        <w:ind w:firstLine="284"/>
        <w:jc w:val="both"/>
        <w:rPr>
          <w:rFonts w:ascii="Verdana" w:hAnsi="Verdana"/>
          <w:lang w:val="ro-RO"/>
        </w:rPr>
      </w:pPr>
      <w:r>
        <w:rPr>
          <w:rFonts w:ascii="Verdana" w:hAnsi="Verdana"/>
          <w:lang w:val="ro-RO"/>
        </w:rPr>
        <w:t xml:space="preserve">Tânjesc să mă semăn de acum cu Tine, Isuse al meu, dar ajută-mă pentru că Tu ești speranța mea și fără Tine rămân, ceea ce sunt. </w:t>
      </w:r>
    </w:p>
    <w:p w:rsidR="005E2CBC" w:rsidRDefault="005E2CBC" w:rsidP="005E2CBC">
      <w:pPr>
        <w:pStyle w:val="NoSpacing"/>
        <w:ind w:firstLine="284"/>
        <w:jc w:val="both"/>
        <w:rPr>
          <w:rFonts w:ascii="Verdana" w:hAnsi="Verdana"/>
          <w:lang w:val="ro-RO"/>
        </w:rPr>
      </w:pPr>
      <w:r>
        <w:rPr>
          <w:rFonts w:ascii="Verdana" w:hAnsi="Verdana"/>
          <w:lang w:val="ro-RO"/>
        </w:rPr>
        <w:t>O</w:t>
      </w:r>
      <w:r w:rsidR="004A0100">
        <w:rPr>
          <w:rFonts w:ascii="Verdana" w:hAnsi="Verdana"/>
          <w:lang w:val="ro-RO"/>
        </w:rPr>
        <w:t>,</w:t>
      </w:r>
      <w:r>
        <w:rPr>
          <w:rFonts w:ascii="Verdana" w:hAnsi="Verdana"/>
          <w:lang w:val="ro-RO"/>
        </w:rPr>
        <w:t xml:space="preserve"> Maria, care ai putut să auzi cuvintele dumnezeiești </w:t>
      </w:r>
      <w:r>
        <w:rPr>
          <w:rFonts w:ascii="Verdana" w:hAnsi="Verdana"/>
          <w:i/>
          <w:lang w:val="ro-RO"/>
        </w:rPr>
        <w:t>V-am dat exemplu. Ceea ce eu v-am făcut vouă, așa să faceți și voi (</w:t>
      </w:r>
      <w:r>
        <w:rPr>
          <w:rFonts w:ascii="Verdana" w:hAnsi="Verdana"/>
          <w:lang w:val="ro-RO"/>
        </w:rPr>
        <w:t xml:space="preserve">In 13,15) și care l-ai imitat mereu pe Isus și ți-ai însușit trăsăturile Inimii sale milostive, fă, ca și noi, fiii tăi și fiicele tale, să ne comportăm ca și Isus, din dragoste față de veșnicul Tată, și ca și El să fiu răstignit. Amin. </w:t>
      </w:r>
    </w:p>
    <w:p w:rsidR="005E2CBC" w:rsidRPr="001E6F14" w:rsidRDefault="005E2CBC" w:rsidP="005E2CBC">
      <w:pPr>
        <w:pStyle w:val="NoSpacing"/>
        <w:jc w:val="both"/>
        <w:rPr>
          <w:rFonts w:ascii="Verdana" w:hAnsi="Verdana"/>
          <w:b/>
          <w:i/>
        </w:rPr>
      </w:pPr>
      <w:r>
        <w:rPr>
          <w:rFonts w:ascii="Verdana" w:hAnsi="Verdana"/>
          <w:b/>
          <w:i/>
          <w:lang w:val="ro-RO"/>
        </w:rPr>
        <w:t xml:space="preserve">Sursa: </w:t>
      </w:r>
      <w:r>
        <w:rPr>
          <w:rFonts w:ascii="Verdana" w:hAnsi="Verdana"/>
          <w:b/>
          <w:i/>
        </w:rPr>
        <w:t>Světlo, nr. 22/2011, pag. 7</w:t>
      </w:r>
    </w:p>
    <w:p w:rsidR="005E2CBC" w:rsidRDefault="005E2CBC" w:rsidP="005E2CBC">
      <w:pPr>
        <w:pStyle w:val="NoSpacing"/>
        <w:ind w:firstLine="284"/>
        <w:jc w:val="both"/>
        <w:rPr>
          <w:rFonts w:ascii="Verdana" w:hAnsi="Verdana"/>
          <w:lang w:val="ro-RO"/>
        </w:rPr>
      </w:pPr>
    </w:p>
    <w:p w:rsidR="00F573FC" w:rsidRDefault="00F573FC" w:rsidP="00F573FC">
      <w:pPr>
        <w:jc w:val="both"/>
        <w:rPr>
          <w:rFonts w:ascii="Verdana" w:hAnsi="Verdana"/>
          <w:b/>
          <w:lang w:val="ro-RO"/>
        </w:rPr>
      </w:pPr>
      <w:r>
        <w:rPr>
          <w:rFonts w:ascii="Verdana" w:hAnsi="Verdana"/>
          <w:b/>
          <w:lang w:val="ro-RO"/>
        </w:rPr>
        <w:t>Părinți și copii</w:t>
      </w:r>
    </w:p>
    <w:p w:rsidR="00F573FC" w:rsidRPr="00F573FC" w:rsidRDefault="00F573FC" w:rsidP="00F573FC">
      <w:pPr>
        <w:jc w:val="both"/>
        <w:rPr>
          <w:rFonts w:ascii="Verdana" w:hAnsi="Verdana"/>
          <w:b/>
          <w:color w:val="1F497D" w:themeColor="text2"/>
          <w:lang w:val="ro-RO"/>
        </w:rPr>
      </w:pPr>
      <w:r>
        <w:rPr>
          <w:rFonts w:ascii="Verdana" w:hAnsi="Verdana"/>
          <w:b/>
          <w:color w:val="1F497D" w:themeColor="text2"/>
          <w:lang w:val="ro-RO"/>
        </w:rPr>
        <w:t xml:space="preserve">Continuare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Şi aici se ajunge la deziluzii. Părinţii nu vor primi nici o reţetă simplă, dar în locul acesteia începem frumos să discutăm pe larg situaţia vieţii copilului şi întreaga situaţie a propriilor lor vieţi.  </w:t>
      </w:r>
    </w:p>
    <w:p w:rsidR="00F573FC" w:rsidRPr="006F40C8" w:rsidRDefault="00F573FC" w:rsidP="00F573FC">
      <w:pPr>
        <w:ind w:firstLine="540"/>
        <w:jc w:val="both"/>
        <w:rPr>
          <w:rFonts w:ascii="Verdana" w:hAnsi="Verdana"/>
          <w:lang w:val="ro-RO"/>
        </w:rPr>
      </w:pPr>
      <w:r w:rsidRPr="006F40C8">
        <w:rPr>
          <w:rFonts w:ascii="Verdana" w:hAnsi="Verdana"/>
          <w:lang w:val="ro-RO"/>
        </w:rPr>
        <w:t>Pentru mediile rele ale copilului de regulă tatăl găseşte vina la copil şi la mamă, mama la copil şi la tatăl, de comun acord, amândoi asupra bunicii care l-a dezmierdat pe copil, uneori la dascăl – pe scurt „la cineva”, nicidecum „în ceva.”</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Aici este valabilă o regulă verificată: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Aranjaţi lucrurile astfel ca acest copil al vostru să le facă bine, şi pentru aceasta lăudaţi-l consistent. Nu permiteţi să facă </w:t>
      </w:r>
      <w:r w:rsidRPr="006F40C8">
        <w:rPr>
          <w:rFonts w:ascii="Verdana" w:hAnsi="Verdana"/>
          <w:lang w:val="ro-RO"/>
        </w:rPr>
        <w:lastRenderedPageBreak/>
        <w:t xml:space="preserve">ceva rău ca voi să fiţi obligaţi să-l pedepsiţi pentru aceasta. </w:t>
      </w:r>
    </w:p>
    <w:p w:rsidR="00F573FC" w:rsidRPr="006F40C8" w:rsidRDefault="00F573FC" w:rsidP="00F573FC">
      <w:pPr>
        <w:ind w:firstLine="540"/>
        <w:jc w:val="both"/>
        <w:rPr>
          <w:rFonts w:ascii="Verdana" w:hAnsi="Verdana"/>
          <w:lang w:val="ro-RO"/>
        </w:rPr>
      </w:pPr>
      <w:r w:rsidRPr="006F40C8">
        <w:rPr>
          <w:rFonts w:ascii="Verdana" w:hAnsi="Verdana"/>
          <w:lang w:val="ro-RO"/>
        </w:rPr>
        <w:t>Se pare a fi o recomandare foarte simplă şi uşor de realizat, dar practica ne spune, că tocmai o asemenea răsturnare a procesului educaţional este una dintre cele mai tari nuci. A ajuta copiii înseamnă deci</w:t>
      </w:r>
      <w:r w:rsidR="004A0100">
        <w:rPr>
          <w:rFonts w:ascii="Verdana" w:hAnsi="Verdana"/>
          <w:lang w:val="ro-RO"/>
        </w:rPr>
        <w:t>,</w:t>
      </w:r>
      <w:r w:rsidRPr="006F40C8">
        <w:rPr>
          <w:rFonts w:ascii="Verdana" w:hAnsi="Verdana"/>
          <w:lang w:val="ro-RO"/>
        </w:rPr>
        <w:t xml:space="preserve"> înainte de toate să fie ajutaţi părinţii pent</w:t>
      </w:r>
      <w:r w:rsidR="004A0100">
        <w:rPr>
          <w:rFonts w:ascii="Verdana" w:hAnsi="Verdana"/>
          <w:lang w:val="ro-RO"/>
        </w:rPr>
        <w:t>ru clarificarea incorectitudinii</w:t>
      </w:r>
      <w:r w:rsidRPr="006F40C8">
        <w:rPr>
          <w:rFonts w:ascii="Verdana" w:hAnsi="Verdana"/>
          <w:lang w:val="ro-RO"/>
        </w:rPr>
        <w:t xml:space="preserve"> metodelor utilizate până acum de „pedepsire” şi a se arăta posibilitatea metodelor „recompensatoare.”</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Pedeapsa poate doar să oprească comportamentul rău – recompensa însă construieşte ceea ce este corect. </w:t>
      </w:r>
    </w:p>
    <w:p w:rsidR="00F573FC" w:rsidRPr="006F40C8" w:rsidRDefault="00F573FC" w:rsidP="00F573FC">
      <w:pPr>
        <w:ind w:firstLine="540"/>
        <w:jc w:val="both"/>
        <w:rPr>
          <w:rFonts w:ascii="Verdana" w:hAnsi="Verdana"/>
          <w:lang w:val="ro-RO"/>
        </w:rPr>
      </w:pPr>
      <w:r w:rsidRPr="006F40C8">
        <w:rPr>
          <w:rFonts w:ascii="Verdana" w:hAnsi="Verdana"/>
          <w:lang w:val="ro-RO"/>
        </w:rPr>
        <w:t>Pedagogii</w:t>
      </w:r>
      <w:r w:rsidR="004A0100">
        <w:rPr>
          <w:rFonts w:ascii="Verdana" w:hAnsi="Verdana"/>
          <w:lang w:val="ro-RO"/>
        </w:rPr>
        <w:t xml:space="preserve"> spun</w:t>
      </w:r>
      <w:r w:rsidRPr="006F40C8">
        <w:rPr>
          <w:rFonts w:ascii="Verdana" w:hAnsi="Verdana"/>
          <w:lang w:val="ro-RO"/>
        </w:rPr>
        <w:t xml:space="preserve">, că pedeapsa are în fond trei funcţii: 1. să îndrepte paguba, 2. să împiedice repetarea comportamentului neadecvat, 3. să elibereze de sentimentul de vinovăţie.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Pedeapsa are şi un anumit rol curativ, de care nu ar trebui să uităm. Se presupune desigur, că copilul este conştient de încălcarea sa şi că trăieşte vinovăţia sa. Fără această trăire pedeapsa ar rămâne un simplu act de constrângere, violenţă – astfel însă se încadrează în conceptul de dreptate şi aduce o nouă împăcare. </w:t>
      </w:r>
    </w:p>
    <w:p w:rsidR="00F573FC" w:rsidRPr="006F40C8" w:rsidRDefault="00F573FC" w:rsidP="00F573FC">
      <w:pPr>
        <w:ind w:firstLine="540"/>
        <w:jc w:val="both"/>
        <w:rPr>
          <w:rFonts w:ascii="Verdana" w:hAnsi="Verdana"/>
          <w:lang w:val="ro-RO"/>
        </w:rPr>
      </w:pPr>
      <w:r w:rsidRPr="006F40C8">
        <w:rPr>
          <w:rFonts w:ascii="Verdana" w:hAnsi="Verdana"/>
          <w:lang w:val="ro-RO"/>
        </w:rPr>
        <w:t>Din punct de vedere al igienei spirituale</w:t>
      </w:r>
      <w:r w:rsidR="004A0100">
        <w:rPr>
          <w:rFonts w:ascii="Verdana" w:hAnsi="Verdana"/>
          <w:lang w:val="ro-RO"/>
        </w:rPr>
        <w:t>,</w:t>
      </w:r>
      <w:r w:rsidRPr="006F40C8">
        <w:rPr>
          <w:rFonts w:ascii="Verdana" w:hAnsi="Verdana"/>
          <w:lang w:val="ro-RO"/>
        </w:rPr>
        <w:t xml:space="preserve"> deseori este foarte important ca, copilul să fie eliberat cât mai curând de  acest sentiment de vinovăţie. Amânarea pedepsei poate fi pentru unii copii o intervenţie mult mai grea decât o pedeapsă severă</w:t>
      </w:r>
      <w:r w:rsidR="004A0100">
        <w:rPr>
          <w:rFonts w:ascii="Verdana" w:hAnsi="Verdana"/>
          <w:lang w:val="ro-RO"/>
        </w:rPr>
        <w:t>,</w:t>
      </w:r>
      <w:r w:rsidRPr="006F40C8">
        <w:rPr>
          <w:rFonts w:ascii="Verdana" w:hAnsi="Verdana"/>
          <w:lang w:val="ro-RO"/>
        </w:rPr>
        <w:t xml:space="preserve"> dar imediată. Deseori auzim ameninţări în viitor, ca de exemplu „stai să vezi, când vine tata, el îşi rezolvă altfel conturile cu tine”, sau „lasă, în vacanţă, ca pedeapsă nu vei avea voie să faci baie” etc.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Şi în pedeapsă trebuie exprimată relaţia personală cu copilul. Copilul trebuie să ştie, că îi iubiţi. </w:t>
      </w:r>
    </w:p>
    <w:p w:rsidR="00F573FC" w:rsidRPr="006F40C8" w:rsidRDefault="00F573FC" w:rsidP="00F573FC">
      <w:pPr>
        <w:ind w:firstLine="540"/>
        <w:jc w:val="both"/>
        <w:rPr>
          <w:rFonts w:ascii="Verdana" w:hAnsi="Verdana"/>
          <w:lang w:val="ro-RO"/>
        </w:rPr>
      </w:pPr>
      <w:r w:rsidRPr="006F40C8">
        <w:rPr>
          <w:rFonts w:ascii="Verdana" w:hAnsi="Verdana"/>
          <w:lang w:val="ro-RO"/>
        </w:rPr>
        <w:t>Cine nu merită pedeapsă?</w:t>
      </w:r>
    </w:p>
    <w:p w:rsidR="00F573FC" w:rsidRPr="006F40C8" w:rsidRDefault="00F573FC" w:rsidP="00F573FC">
      <w:pPr>
        <w:ind w:firstLine="540"/>
        <w:jc w:val="both"/>
        <w:rPr>
          <w:rFonts w:ascii="Verdana" w:hAnsi="Verdana"/>
          <w:lang w:val="ro-RO"/>
        </w:rPr>
      </w:pPr>
      <w:r w:rsidRPr="006F40C8">
        <w:rPr>
          <w:rFonts w:ascii="Verdana" w:hAnsi="Verdana"/>
          <w:lang w:val="ro-RO"/>
        </w:rPr>
        <w:lastRenderedPageBreak/>
        <w:t xml:space="preserve">Este o mare eroare educaţională, dacă copilul este pedepsit pentru ceva, pentru ce nu este vinovat – şi educaţional este distrus, dacă astfel este pedepsit în mod sistematic. </w:t>
      </w:r>
    </w:p>
    <w:p w:rsidR="00F573FC" w:rsidRPr="006F40C8" w:rsidRDefault="00F573FC" w:rsidP="00F573FC">
      <w:pPr>
        <w:ind w:firstLine="540"/>
        <w:jc w:val="both"/>
        <w:rPr>
          <w:rFonts w:ascii="Verdana" w:hAnsi="Verdana"/>
          <w:lang w:val="ro-RO"/>
        </w:rPr>
      </w:pPr>
    </w:p>
    <w:p w:rsidR="00F573FC" w:rsidRPr="002D71BC" w:rsidRDefault="00F573FC" w:rsidP="00F573FC">
      <w:pPr>
        <w:ind w:firstLine="540"/>
        <w:jc w:val="both"/>
        <w:rPr>
          <w:rFonts w:ascii="Verdana" w:hAnsi="Verdana"/>
          <w:b/>
          <w:lang w:val="ro-RO"/>
        </w:rPr>
      </w:pPr>
      <w:r w:rsidRPr="002D71BC">
        <w:rPr>
          <w:rFonts w:ascii="Verdana" w:hAnsi="Verdana"/>
          <w:b/>
          <w:lang w:val="ro-RO"/>
        </w:rPr>
        <w:t xml:space="preserve">Defecţiuni: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Pot apărea şi defecte ascunse, care îl vor atât pe elev cât şi pe părinţi.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Astfel de exemplu unii copii, care nu pot învăţa să scrie corect sau să citească corect, cu toate că au poate o inteligenţă normală sau poate peste medie. La aceşti copii este vorba de o defecţiune specială, care se numeşte dislexie şi disortografie. Este condiţionată de pe un substrat moştenitor al afecţiunii creierului. Se ia în calcul, că în Cehia există unu maxim două procente de astfel de copii în şcoli, deci foarte puţini. În majoritate se pot îndrepta greutăţile lor, însă sunt necesare procedee speciale. </w:t>
      </w:r>
    </w:p>
    <w:p w:rsidR="00F573FC" w:rsidRPr="006F40C8" w:rsidRDefault="00F573FC" w:rsidP="00F573FC">
      <w:pPr>
        <w:ind w:firstLine="540"/>
        <w:jc w:val="both"/>
        <w:rPr>
          <w:rFonts w:ascii="Verdana" w:hAnsi="Verdana"/>
          <w:lang w:val="ro-RO"/>
        </w:rPr>
      </w:pPr>
      <w:r w:rsidRPr="006F40C8">
        <w:rPr>
          <w:rFonts w:ascii="Verdana" w:hAnsi="Verdana"/>
          <w:lang w:val="ro-RO"/>
        </w:rPr>
        <w:t>Pentru familie şi învăţători şi aceste greutăţi par a fi „de neînţeles” şi urmare a acestui fapt copilul este considerat prost, leneş sau în final rău i</w:t>
      </w:r>
      <w:r w:rsidR="003F3D92">
        <w:rPr>
          <w:rFonts w:ascii="Verdana" w:hAnsi="Verdana"/>
          <w:lang w:val="ro-RO"/>
        </w:rPr>
        <w:t>ntenţionat, care „înadins nu vrea</w:t>
      </w:r>
      <w:r w:rsidRPr="006F40C8">
        <w:rPr>
          <w:rFonts w:ascii="Verdana" w:hAnsi="Verdana"/>
          <w:lang w:val="ro-RO"/>
        </w:rPr>
        <w:t xml:space="preserve"> să înveţe.” Pedepsele sunt aici cu totul nedrepte şi importune – generează doar faptul că, îndreptar</w:t>
      </w:r>
      <w:r w:rsidR="003F3D92">
        <w:rPr>
          <w:rFonts w:ascii="Verdana" w:hAnsi="Verdana"/>
          <w:lang w:val="ro-RO"/>
        </w:rPr>
        <w:t>ea lor devine tot mai anevoioasă</w:t>
      </w:r>
      <w:r w:rsidRPr="006F40C8">
        <w:rPr>
          <w:rFonts w:ascii="Verdana" w:hAnsi="Verdana"/>
          <w:lang w:val="ro-RO"/>
        </w:rPr>
        <w:t>. Trebuie schimbată întreaga atmosferă educaţională</w:t>
      </w:r>
      <w:r w:rsidR="003F3D92">
        <w:rPr>
          <w:rFonts w:ascii="Verdana" w:hAnsi="Verdana"/>
          <w:lang w:val="ro-RO"/>
        </w:rPr>
        <w:t>, ansamblul pedepselor înlocuit</w:t>
      </w:r>
      <w:r w:rsidRPr="006F40C8">
        <w:rPr>
          <w:rFonts w:ascii="Verdana" w:hAnsi="Verdana"/>
          <w:lang w:val="ro-RO"/>
        </w:rPr>
        <w:t xml:space="preserve"> cu ansamblul de recompense şi mijloace de stimulare, transmiterea copilului a încrederii de sine.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Cred, că cele mai nedrepte şi cele mai inoportune pedepse cad asupra copiilor mai puţin talentaţi.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În populaţia umană există cca. Cincisprezece până la optsprezece procente de copii, care nu sunt atât de întârziaţi în dezvoltarea spirituală, încât să necesite plasare lor în şcoli speciale, dar care nu sunt nici atât de dezvoltaţi, încât să poată satisface cerinţele unei şcoli normale. Părinţii sunt în  mod natural </w:t>
      </w:r>
      <w:r w:rsidRPr="006F40C8">
        <w:rPr>
          <w:rFonts w:ascii="Verdana" w:hAnsi="Verdana"/>
          <w:lang w:val="ro-RO"/>
        </w:rPr>
        <w:lastRenderedPageBreak/>
        <w:t xml:space="preserve">dezamăgiţi de insuccesul copilului şi îi furnizează sentimente cuvenite. Fiecare notă rea este însoţită de reproşuri şi adăugarea pedepsei. Apoi nu este de mirare, că unii copii îşi </w:t>
      </w:r>
      <w:r w:rsidR="003F3D92">
        <w:rPr>
          <w:rFonts w:ascii="Verdana" w:hAnsi="Verdana"/>
          <w:lang w:val="ro-RO"/>
        </w:rPr>
        <w:t>„pierd” uneori carnetul de elev</w:t>
      </w:r>
      <w:r w:rsidRPr="006F40C8">
        <w:rPr>
          <w:rFonts w:ascii="Verdana" w:hAnsi="Verdana"/>
          <w:lang w:val="ro-RO"/>
        </w:rPr>
        <w:t xml:space="preserve"> sau se pierde el însuşi şi nu merge</w:t>
      </w:r>
      <w:r w:rsidR="003F3D92">
        <w:rPr>
          <w:rFonts w:ascii="Verdana" w:hAnsi="Verdana"/>
          <w:lang w:val="ro-RO"/>
        </w:rPr>
        <w:t>,</w:t>
      </w:r>
      <w:r w:rsidRPr="006F40C8">
        <w:rPr>
          <w:rFonts w:ascii="Verdana" w:hAnsi="Verdana"/>
          <w:lang w:val="ro-RO"/>
        </w:rPr>
        <w:t xml:space="preserve"> fie de acasă la şcoală sau de la şcoală acasă, astfel că urmările unui astfel de procedeu au de lucru nu numai psihiatrii ci şi poliţiştii. Problema principală a acestor copii este – lipsa de înţelegere. </w:t>
      </w:r>
    </w:p>
    <w:p w:rsidR="00F573FC" w:rsidRPr="006F40C8" w:rsidRDefault="00F573FC" w:rsidP="00F573FC">
      <w:pPr>
        <w:ind w:firstLine="540"/>
        <w:jc w:val="both"/>
        <w:rPr>
          <w:rFonts w:ascii="Verdana" w:hAnsi="Verdana"/>
          <w:lang w:val="ro-RO"/>
        </w:rPr>
      </w:pPr>
      <w:r w:rsidRPr="006F40C8">
        <w:rPr>
          <w:rFonts w:ascii="Verdana" w:hAnsi="Verdana"/>
          <w:lang w:val="ro-RO"/>
        </w:rPr>
        <w:t>Care ar fi binele pe care îl putem face în acest caz? – Înainte de toate să echilibrăm pretenţiile noastre cu posibilităţile copilului. Aceasta înseamnă în majoritate diminuarea pretenţiilor. Apoi este necesar să adaptăm programul conform scopului, ca în acesta să se ţină cont cu prisosinţă la odihnă şi distracţie. Şi mai ales – să creăm o atmosferă de colaborare. Nu vom ameninţa deci cu noi pedepse pentru fiecare notă rea şi</w:t>
      </w:r>
      <w:r w:rsidR="003F3D92">
        <w:rPr>
          <w:rFonts w:ascii="Verdana" w:hAnsi="Verdana"/>
          <w:lang w:val="ro-RO"/>
        </w:rPr>
        <w:t xml:space="preserve"> nu vom presupune, că, copilul</w:t>
      </w:r>
      <w:r w:rsidRPr="006F40C8">
        <w:rPr>
          <w:rFonts w:ascii="Verdana" w:hAnsi="Verdana"/>
          <w:lang w:val="ro-RO"/>
        </w:rPr>
        <w:t xml:space="preserve"> va reuşi mai mult mai multe, cu cât se va ruşina mai mult. Dar dimpotrivă îl asigurăm, că îl vom ajuta, vom sta lângă el  în greutăţile lui, pe care le înţelegem foarte bine, când apreciem orice efort bun al său </w:t>
      </w:r>
      <w:r w:rsidR="003F3D92">
        <w:rPr>
          <w:rFonts w:ascii="Verdana" w:hAnsi="Verdana"/>
          <w:lang w:val="ro-RO"/>
        </w:rPr>
        <w:t>ș</w:t>
      </w:r>
      <w:r w:rsidRPr="006F40C8">
        <w:rPr>
          <w:rFonts w:ascii="Verdana" w:hAnsi="Verdana"/>
          <w:lang w:val="ro-RO"/>
        </w:rPr>
        <w:t xml:space="preserve">i nu vom aştepta cu recompensa până la sfârşitul anului când se vor da premiile. Poate nu am avea prilejul să dăm recompensa niciodată. Trebuie să ne eliberăm de iluzia, că putem învăţa toţi copiii la fel, dar trebuie să persistăm asupra principiului, că şi copiii mai puţin înzestraţi au dreptul la o copilărie fericită. </w:t>
      </w:r>
    </w:p>
    <w:p w:rsidR="00F573FC" w:rsidRPr="006F40C8" w:rsidRDefault="00F573FC" w:rsidP="00F573FC">
      <w:pPr>
        <w:ind w:firstLine="540"/>
        <w:jc w:val="both"/>
        <w:rPr>
          <w:rFonts w:ascii="Verdana" w:hAnsi="Verdana"/>
          <w:lang w:val="ro-RO"/>
        </w:rPr>
      </w:pPr>
    </w:p>
    <w:p w:rsidR="00F573FC" w:rsidRPr="00DB108F" w:rsidRDefault="00F573FC" w:rsidP="00F573FC">
      <w:pPr>
        <w:ind w:firstLine="540"/>
        <w:jc w:val="both"/>
        <w:rPr>
          <w:rFonts w:ascii="Verdana" w:hAnsi="Verdana"/>
          <w:b/>
          <w:lang w:val="ro-RO"/>
        </w:rPr>
      </w:pPr>
      <w:r w:rsidRPr="00DB108F">
        <w:rPr>
          <w:rFonts w:ascii="Verdana" w:hAnsi="Verdana"/>
          <w:b/>
          <w:lang w:val="ro-RO"/>
        </w:rPr>
        <w:t>Munca pentru pedeapsă şi recompensă</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A impune copilului o muncă ca şi pedeapsă are sens educativ doar atunci, când este vorba de îndreptarea unei pagube, pe care a generat-o. Este necesar să se distingă bine, dacă paguba a fost generată accidental, neîndemânare, </w:t>
      </w:r>
      <w:r w:rsidRPr="006F40C8">
        <w:rPr>
          <w:rFonts w:ascii="Verdana" w:hAnsi="Verdana"/>
          <w:lang w:val="ro-RO"/>
        </w:rPr>
        <w:lastRenderedPageBreak/>
        <w:t xml:space="preserve">neglijenţă, sau de dragul de a pricinui pagube din rea intenţie. </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Dar mâna pe inimă, ne supără – şi numai după un timp recunoaştem, că nu a fost rea intenţie. Intervenţiile noastre de pedepsire nu le mai putem lua înapoi. </w:t>
      </w:r>
    </w:p>
    <w:p w:rsidR="00F573FC" w:rsidRDefault="003F3D92" w:rsidP="00F573FC">
      <w:pPr>
        <w:ind w:firstLine="540"/>
        <w:jc w:val="both"/>
        <w:rPr>
          <w:rFonts w:ascii="Verdana" w:hAnsi="Verdana"/>
          <w:lang w:val="ro-RO"/>
        </w:rPr>
      </w:pPr>
      <w:r>
        <w:rPr>
          <w:rFonts w:ascii="Verdana" w:hAnsi="Verdana"/>
          <w:lang w:val="ro-RO"/>
        </w:rPr>
        <w:t>Munca în sine nu ar trebui</w:t>
      </w:r>
      <w:r w:rsidR="00F573FC" w:rsidRPr="006F40C8">
        <w:rPr>
          <w:rFonts w:ascii="Verdana" w:hAnsi="Verdana"/>
          <w:lang w:val="ro-RO"/>
        </w:rPr>
        <w:t xml:space="preserve"> să fie un mijloc de pedeapsă. Este pur şi simplu o necesitate vitală şi o evidenţă. Mai bine o duce acela care iubeşte munca. Dragostea de muncă nu o trezim însă la nimeni</w:t>
      </w:r>
      <w:r>
        <w:rPr>
          <w:rFonts w:ascii="Verdana" w:hAnsi="Verdana"/>
          <w:lang w:val="ro-RO"/>
        </w:rPr>
        <w:t>,  prin aceea</w:t>
      </w:r>
      <w:r w:rsidR="00F573FC" w:rsidRPr="006F40C8">
        <w:rPr>
          <w:rFonts w:ascii="Verdana" w:hAnsi="Verdana"/>
          <w:lang w:val="ro-RO"/>
        </w:rPr>
        <w:t xml:space="preserve"> că îl vom pedepsi cu munca. Dimpotrivă, trebuie să privim, ca munca să fie unită cu trăiri plăcute, cel mai bine cu trăiri</w:t>
      </w:r>
      <w:r>
        <w:rPr>
          <w:rFonts w:ascii="Verdana" w:hAnsi="Verdana"/>
          <w:lang w:val="ro-RO"/>
        </w:rPr>
        <w:t>le</w:t>
      </w:r>
      <w:r w:rsidR="00F573FC" w:rsidRPr="006F40C8">
        <w:rPr>
          <w:rFonts w:ascii="Verdana" w:hAnsi="Verdana"/>
          <w:lang w:val="ro-RO"/>
        </w:rPr>
        <w:t xml:space="preserve"> unei comuniuni sociabile. </w:t>
      </w:r>
    </w:p>
    <w:p w:rsidR="00F573FC" w:rsidRPr="00DB108F" w:rsidRDefault="00F573FC" w:rsidP="00F573FC">
      <w:pPr>
        <w:ind w:firstLine="540"/>
        <w:jc w:val="both"/>
        <w:rPr>
          <w:rFonts w:ascii="Verdana" w:hAnsi="Verdana"/>
          <w:b/>
          <w:lang w:val="ro-RO"/>
        </w:rPr>
      </w:pPr>
      <w:r w:rsidRPr="00DB108F">
        <w:rPr>
          <w:rFonts w:ascii="Verdana" w:hAnsi="Verdana"/>
          <w:b/>
          <w:lang w:val="ro-RO"/>
        </w:rPr>
        <w:t>A şti să ierţi</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De aceea Creatorul a dat părinţilor doi ochi, pentru a putea din când în când să poată închide unul dintre ochi, - spune un înţelept proverb. </w:t>
      </w:r>
    </w:p>
    <w:p w:rsidR="00F573FC" w:rsidRPr="006F40C8" w:rsidRDefault="00F573FC" w:rsidP="00F573FC">
      <w:pPr>
        <w:ind w:firstLine="540"/>
        <w:jc w:val="both"/>
        <w:rPr>
          <w:rFonts w:ascii="Verdana" w:hAnsi="Verdana"/>
          <w:lang w:val="ro-RO"/>
        </w:rPr>
      </w:pPr>
      <w:r w:rsidRPr="006F40C8">
        <w:rPr>
          <w:rFonts w:ascii="Verdana" w:hAnsi="Verdana"/>
          <w:lang w:val="ro-RO"/>
        </w:rPr>
        <w:t>Imediat ce rostim cuvântul iertare, în mod evident ajungem în domeniul spiritualului. Imediat intervine aici ceva de altă manieră, din altă lume. Ci</w:t>
      </w:r>
      <w:r w:rsidR="003F3D92">
        <w:rPr>
          <w:rFonts w:ascii="Verdana" w:hAnsi="Verdana"/>
          <w:lang w:val="ro-RO"/>
        </w:rPr>
        <w:t>titorii orientaţi creştineşte își aduc</w:t>
      </w:r>
      <w:r w:rsidRPr="006F40C8">
        <w:rPr>
          <w:rFonts w:ascii="Verdana" w:hAnsi="Verdana"/>
          <w:lang w:val="ro-RO"/>
        </w:rPr>
        <w:t xml:space="preserve"> aminte aceasta imediat Rugăciunea Domnului, în care noi înşine ne rugăm pentru iertarea vinei noastre şi exprimăm hotărârea să iertăm altora, ceea ce înseamnă aproapelui. Cum să nu iertăm atunci copiilor noştri!</w:t>
      </w:r>
    </w:p>
    <w:p w:rsidR="00F573FC" w:rsidRPr="006F40C8" w:rsidRDefault="00F573FC" w:rsidP="00F573FC">
      <w:pPr>
        <w:ind w:firstLine="540"/>
        <w:jc w:val="both"/>
        <w:rPr>
          <w:rFonts w:ascii="Verdana" w:hAnsi="Verdana"/>
          <w:lang w:val="ro-RO"/>
        </w:rPr>
      </w:pPr>
      <w:r w:rsidRPr="006F40C8">
        <w:rPr>
          <w:rFonts w:ascii="Verdana" w:hAnsi="Verdana"/>
          <w:lang w:val="ro-RO"/>
        </w:rPr>
        <w:t>Dar cum să înţelegem iertarea în educaţie? Ce şi când trebuie să iertăm, pentru a ne comporta bine?</w:t>
      </w:r>
    </w:p>
    <w:p w:rsidR="00F573FC" w:rsidRPr="006F40C8" w:rsidRDefault="00F573FC" w:rsidP="00F573FC">
      <w:pPr>
        <w:ind w:firstLine="540"/>
        <w:jc w:val="both"/>
        <w:rPr>
          <w:rFonts w:ascii="Verdana" w:hAnsi="Verdana"/>
          <w:lang w:val="ro-RO"/>
        </w:rPr>
      </w:pPr>
      <w:r w:rsidRPr="006F40C8">
        <w:rPr>
          <w:rFonts w:ascii="Verdana" w:hAnsi="Verdana"/>
          <w:lang w:val="ro-RO"/>
        </w:rPr>
        <w:t xml:space="preserve">Toate raţionamentele noastre privind pedepsele nu ar fi complete, dacă am adăuga o observaţie pedagogică importantă: cuvântul şi iertarea. </w:t>
      </w:r>
    </w:p>
    <w:p w:rsidR="00F573FC" w:rsidRPr="006F40C8" w:rsidRDefault="00F573FC" w:rsidP="00F573FC">
      <w:pPr>
        <w:ind w:firstLine="540"/>
        <w:jc w:val="both"/>
        <w:rPr>
          <w:rFonts w:ascii="Verdana" w:hAnsi="Verdana"/>
          <w:lang w:val="ro-RO"/>
        </w:rPr>
      </w:pPr>
      <w:r w:rsidRPr="006F40C8">
        <w:rPr>
          <w:rFonts w:ascii="Verdana" w:hAnsi="Verdana"/>
          <w:lang w:val="ro-RO"/>
        </w:rPr>
        <w:t>Iertarea trezeşte un sentiment pozitiv eliberatorulu</w:t>
      </w:r>
      <w:r w:rsidR="003F3D92">
        <w:rPr>
          <w:rFonts w:ascii="Verdana" w:hAnsi="Verdana"/>
          <w:lang w:val="ro-RO"/>
        </w:rPr>
        <w:t>i. Desigur cu o singură condiţie</w:t>
      </w:r>
      <w:r w:rsidRPr="006F40C8">
        <w:rPr>
          <w:rFonts w:ascii="Verdana" w:hAnsi="Verdana"/>
          <w:lang w:val="ro-RO"/>
        </w:rPr>
        <w:t xml:space="preserve">, că vinovatul trăieşte vinovăţia şi regretul său şi realmente suferă de reproşuri ale conştiinţei. Dacă ne este iertată pedeapsa, care am primit-o ca o nedreptate, atunci nu vom trage concluziile aferente din aceasta. Numai </w:t>
      </w:r>
      <w:r w:rsidRPr="006F40C8">
        <w:rPr>
          <w:rFonts w:ascii="Verdana" w:hAnsi="Verdana"/>
          <w:lang w:val="ro-RO"/>
        </w:rPr>
        <w:lastRenderedPageBreak/>
        <w:t xml:space="preserve">iertarea vinovăţiei trăite este un puternic mijloc de educaţie. </w:t>
      </w:r>
    </w:p>
    <w:p w:rsidR="00F573FC" w:rsidRDefault="00F573FC" w:rsidP="00F573FC">
      <w:pPr>
        <w:ind w:firstLine="540"/>
        <w:jc w:val="both"/>
        <w:rPr>
          <w:rFonts w:ascii="Verdana" w:hAnsi="Verdana"/>
          <w:b/>
          <w:i/>
          <w:color w:val="95B3D7" w:themeColor="accent1" w:themeTint="99"/>
          <w:lang w:val="ro-RO"/>
        </w:rPr>
      </w:pPr>
      <w:r w:rsidRPr="006F40C8">
        <w:rPr>
          <w:rFonts w:ascii="Verdana" w:hAnsi="Verdana"/>
          <w:lang w:val="ro-RO"/>
        </w:rPr>
        <w:t>Numai că şi aici</w:t>
      </w:r>
      <w:r w:rsidR="003F3D92">
        <w:rPr>
          <w:rFonts w:ascii="Verdana" w:hAnsi="Verdana"/>
          <w:lang w:val="ro-RO"/>
        </w:rPr>
        <w:t>,</w:t>
      </w:r>
      <w:r w:rsidRPr="006F40C8">
        <w:rPr>
          <w:rFonts w:ascii="Verdana" w:hAnsi="Verdana"/>
          <w:lang w:val="ro-RO"/>
        </w:rPr>
        <w:t xml:space="preserve"> atenţie! Nu este atât de uşor să te comporţi cu acest mijloc educaţional, şi nici atât de evident. Este necesar să se păstreze o măsură sănătoasă între două limite marginale periculoase. A nu ierta </w:t>
      </w:r>
      <w:r w:rsidR="003F3D92">
        <w:rPr>
          <w:rFonts w:ascii="Verdana" w:hAnsi="Verdana"/>
          <w:lang w:val="ro-RO"/>
        </w:rPr>
        <w:t>nimic înseamnă a ne comporta ne</w:t>
      </w:r>
      <w:r w:rsidRPr="006F40C8">
        <w:rPr>
          <w:rFonts w:ascii="Verdana" w:hAnsi="Verdana"/>
          <w:lang w:val="ro-RO"/>
        </w:rPr>
        <w:t xml:space="preserve">educaţional, neomeneşte, fără sentimente. – A ierta totul aici, înseamnă pierderea autorităţii. </w:t>
      </w:r>
    </w:p>
    <w:p w:rsidR="00F573FC" w:rsidRPr="00F573FC" w:rsidRDefault="00F573FC" w:rsidP="00F573FC">
      <w:pPr>
        <w:ind w:firstLine="540"/>
        <w:jc w:val="right"/>
        <w:rPr>
          <w:rFonts w:ascii="Verdana" w:hAnsi="Verdana"/>
          <w:b/>
          <w:i/>
          <w:color w:val="95B3D7" w:themeColor="accent1" w:themeTint="99"/>
          <w:lang w:val="ro-RO"/>
        </w:rPr>
      </w:pPr>
      <w:r>
        <w:rPr>
          <w:rFonts w:ascii="Verdana" w:hAnsi="Verdana"/>
          <w:b/>
          <w:i/>
          <w:color w:val="95B3D7" w:themeColor="accent1" w:themeTint="99"/>
          <w:lang w:val="ro-RO"/>
        </w:rPr>
        <w:t xml:space="preserve">Va continua </w:t>
      </w:r>
    </w:p>
    <w:p w:rsidR="00F573FC" w:rsidRDefault="00F573FC" w:rsidP="00F573FC">
      <w:pPr>
        <w:jc w:val="both"/>
        <w:rPr>
          <w:rFonts w:ascii="Verdana" w:hAnsi="Verdana"/>
          <w:b/>
          <w:i/>
          <w:lang w:val="ro-RO"/>
        </w:rPr>
      </w:pPr>
      <w:r>
        <w:rPr>
          <w:rFonts w:ascii="Verdana" w:hAnsi="Verdana"/>
          <w:b/>
          <w:i/>
          <w:lang w:val="ro-RO"/>
        </w:rPr>
        <w:t xml:space="preserve">Sursa: </w:t>
      </w:r>
      <w:hyperlink r:id="rId8" w:history="1">
        <w:r w:rsidRPr="00E039D0">
          <w:rPr>
            <w:rStyle w:val="Hyperlink"/>
            <w:rFonts w:ascii="Verdana" w:hAnsi="Verdana"/>
            <w:b/>
            <w:i/>
            <w:lang w:val="ro-RO"/>
          </w:rPr>
          <w:t>www.fatym.com</w:t>
        </w:r>
      </w:hyperlink>
      <w:r>
        <w:rPr>
          <w:rFonts w:ascii="Verdana" w:hAnsi="Verdana"/>
          <w:b/>
          <w:i/>
          <w:lang w:val="ro-RO"/>
        </w:rPr>
        <w:t xml:space="preserve"> </w:t>
      </w:r>
    </w:p>
    <w:p w:rsidR="00F573FC" w:rsidRDefault="00F573FC" w:rsidP="00F573FC">
      <w:pPr>
        <w:jc w:val="both"/>
        <w:rPr>
          <w:rFonts w:ascii="Verdana" w:hAnsi="Verdana"/>
          <w:b/>
          <w:i/>
          <w:lang w:val="ro-RO"/>
        </w:rPr>
      </w:pPr>
    </w:p>
    <w:p w:rsidR="00F573FC" w:rsidRDefault="00F573FC" w:rsidP="00F573FC">
      <w:pPr>
        <w:jc w:val="both"/>
        <w:rPr>
          <w:rFonts w:ascii="Verdana" w:hAnsi="Verdana"/>
          <w:b/>
          <w:lang w:val="ro-RO"/>
        </w:rPr>
      </w:pPr>
      <w:r>
        <w:rPr>
          <w:rFonts w:ascii="Verdana" w:hAnsi="Verdana"/>
          <w:b/>
          <w:lang w:val="ro-RO"/>
        </w:rPr>
        <w:t>Preasfântul sacrament nu este iubit</w:t>
      </w:r>
    </w:p>
    <w:p w:rsidR="00F573FC" w:rsidRPr="00F573FC" w:rsidRDefault="00F573FC" w:rsidP="00F573FC">
      <w:pPr>
        <w:jc w:val="both"/>
        <w:rPr>
          <w:rFonts w:ascii="Verdana" w:hAnsi="Verdana"/>
          <w:b/>
          <w:i/>
          <w:color w:val="548DD4" w:themeColor="text2" w:themeTint="99"/>
          <w:lang w:val="ro-RO"/>
        </w:rPr>
      </w:pPr>
      <w:r w:rsidRPr="00F573FC">
        <w:rPr>
          <w:rFonts w:ascii="Verdana" w:hAnsi="Verdana"/>
          <w:b/>
          <w:i/>
          <w:color w:val="548DD4" w:themeColor="text2" w:themeTint="99"/>
          <w:lang w:val="ro-RO"/>
        </w:rPr>
        <w:t xml:space="preserve">Continuare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 xml:space="preserve">Preasfântul Sacrament nu este iubit, deoarece prea mulţi nu cunosc sau nu preţuiesc destul acele sacrificii, pe care Domnul Isus, din iubire pentru ei le aduce. Şi acelea sunt atât de impresionante, încât este suficient să ne gândim la ele şi inima este atinsă până în profunzimi şi în ochi ne apar lacrimile.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Fondarea Preasfântului Sacrament l-a costat moartea pe Mântuitor – cum aşa? Preasfântul Sacrament este sacrificiul Noului Testament; şi nu există sacrificiul fără jertfă (de ex. mielul); jertfirea apoi</w:t>
      </w:r>
      <w:r w:rsidR="003F3D92">
        <w:rPr>
          <w:rFonts w:ascii="Verdana" w:hAnsi="Verdana"/>
          <w:sz w:val="22"/>
          <w:szCs w:val="22"/>
          <w:lang w:val="ro-RO"/>
        </w:rPr>
        <w:t xml:space="preserve"> cere moartea acestei jertfe</w:t>
      </w:r>
      <w:r>
        <w:rPr>
          <w:rFonts w:ascii="Verdana" w:hAnsi="Verdana"/>
          <w:sz w:val="22"/>
          <w:szCs w:val="22"/>
          <w:lang w:val="ro-RO"/>
        </w:rPr>
        <w:t xml:space="preserve"> şi participarea la meritele jertfei se derulează cu participarea în consumarea jertfei sacrificate. Şi toate acestea le găsim la Preasfântul Sacrament. Este jertfă nesângeroasă, pentru că jertfa ei de sacrificiul, adică Mielul – Cristos, a fost ucis numai o</w:t>
      </w:r>
      <w:r w:rsidR="003F3D92">
        <w:rPr>
          <w:rFonts w:ascii="Verdana" w:hAnsi="Verdana"/>
          <w:sz w:val="22"/>
          <w:szCs w:val="22"/>
          <w:lang w:val="ro-RO"/>
        </w:rPr>
        <w:t xml:space="preserve"> </w:t>
      </w:r>
      <w:r>
        <w:rPr>
          <w:rFonts w:ascii="Verdana" w:hAnsi="Verdana"/>
          <w:sz w:val="22"/>
          <w:szCs w:val="22"/>
          <w:lang w:val="ro-RO"/>
        </w:rPr>
        <w:t>dată şi prin moartea a obţinut meritele întregii împăcări cu Dumnez</w:t>
      </w:r>
      <w:r w:rsidR="003F3D92">
        <w:rPr>
          <w:rFonts w:ascii="Verdana" w:hAnsi="Verdana"/>
          <w:sz w:val="22"/>
          <w:szCs w:val="22"/>
          <w:lang w:val="ro-RO"/>
        </w:rPr>
        <w:t xml:space="preserve">eu şi toate virtuţile; dar ca </w:t>
      </w:r>
      <w:r>
        <w:rPr>
          <w:rFonts w:ascii="Verdana" w:hAnsi="Verdana"/>
          <w:sz w:val="22"/>
          <w:szCs w:val="22"/>
          <w:lang w:val="ro-RO"/>
        </w:rPr>
        <w:t xml:space="preserve"> să-şi însuşească meritele morţii sângeroase de pe cruce, care trebuie să dureze şi să fie donată lui Dumnezeu</w:t>
      </w:r>
      <w:r w:rsidR="003F3D92">
        <w:rPr>
          <w:rFonts w:ascii="Verdana" w:hAnsi="Verdana"/>
          <w:sz w:val="22"/>
          <w:szCs w:val="22"/>
          <w:lang w:val="ro-RO"/>
        </w:rPr>
        <w:t>,</w:t>
      </w:r>
      <w:r>
        <w:rPr>
          <w:rFonts w:ascii="Verdana" w:hAnsi="Verdana"/>
          <w:sz w:val="22"/>
          <w:szCs w:val="22"/>
          <w:lang w:val="ro-RO"/>
        </w:rPr>
        <w:t xml:space="preserve"> până la sfârşitul veacurilor, Domnul Cristos ia asupra sa în Sacrament din nou şi din nou, neîncetat chipul mielului de jertfă, din care noi trebuie să consumăm partea noastră; dacă însă nu ar fi în chipul morţii, nu am putea să-l consumăm, căci se poate consuma doar atunci, când nu mai este viu.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lastRenderedPageBreak/>
        <w:t>Şi astfel avem acum Preasfântul Sacrament, dac</w:t>
      </w:r>
      <w:r w:rsidR="003F3D92">
        <w:rPr>
          <w:rFonts w:ascii="Verdana" w:hAnsi="Verdana"/>
          <w:sz w:val="22"/>
          <w:szCs w:val="22"/>
          <w:lang w:val="ro-RO"/>
        </w:rPr>
        <w:t>ă</w:t>
      </w:r>
      <w:r>
        <w:rPr>
          <w:rFonts w:ascii="Verdana" w:hAnsi="Verdana"/>
          <w:sz w:val="22"/>
          <w:szCs w:val="22"/>
          <w:lang w:val="ro-RO"/>
        </w:rPr>
        <w:t xml:space="preserve"> cu preţul strâmtorării morţii lui Isus în grădină, cu preţul acelor umiliri, care a trebuit să le suporte la Caiaf</w:t>
      </w:r>
      <w:r w:rsidR="003F3D92">
        <w:rPr>
          <w:rFonts w:ascii="Verdana" w:hAnsi="Verdana"/>
          <w:sz w:val="22"/>
          <w:szCs w:val="22"/>
          <w:lang w:val="ro-RO"/>
        </w:rPr>
        <w:t>a, Pilat şi pe Calvar. A trebuit</w:t>
      </w:r>
      <w:r>
        <w:rPr>
          <w:rFonts w:ascii="Verdana" w:hAnsi="Verdana"/>
          <w:sz w:val="22"/>
          <w:szCs w:val="22"/>
          <w:lang w:val="ro-RO"/>
        </w:rPr>
        <w:t xml:space="preserve"> să treacă pe la aceştia toţi pentru a ajunge în starea sa sacramentală. </w:t>
      </w:r>
    </w:p>
    <w:p w:rsidR="00F573FC" w:rsidRDefault="00F573FC" w:rsidP="00F573FC">
      <w:pPr>
        <w:ind w:firstLine="720"/>
        <w:jc w:val="both"/>
        <w:rPr>
          <w:rFonts w:ascii="Verdana" w:hAnsi="Verdana"/>
          <w:sz w:val="22"/>
          <w:szCs w:val="22"/>
          <w:lang w:val="ro-RO"/>
        </w:rPr>
      </w:pPr>
    </w:p>
    <w:p w:rsidR="00F573FC" w:rsidRDefault="00F573FC" w:rsidP="00F573FC">
      <w:pPr>
        <w:ind w:firstLine="720"/>
        <w:jc w:val="both"/>
        <w:rPr>
          <w:rFonts w:ascii="Verdana" w:hAnsi="Verdana"/>
          <w:sz w:val="22"/>
          <w:szCs w:val="22"/>
          <w:lang w:val="ro-RO"/>
        </w:rPr>
      </w:pPr>
      <w:r>
        <w:rPr>
          <w:rFonts w:ascii="Verdana" w:hAnsi="Verdana"/>
          <w:sz w:val="22"/>
          <w:szCs w:val="22"/>
          <w:lang w:val="ro-RO"/>
        </w:rPr>
        <w:t>Fondarea Preasfântului Sacrament reînnoieşte Domnului Isus jertfa suferinţei sale; a fost condamnat ca să fie aici şi în continuare: părăsire</w:t>
      </w:r>
      <w:r w:rsidR="003F3D92">
        <w:rPr>
          <w:rFonts w:ascii="Verdana" w:hAnsi="Verdana"/>
          <w:sz w:val="22"/>
          <w:szCs w:val="22"/>
          <w:lang w:val="ro-RO"/>
        </w:rPr>
        <w:t>a</w:t>
      </w:r>
      <w:r>
        <w:rPr>
          <w:rFonts w:ascii="Verdana" w:hAnsi="Verdana"/>
          <w:sz w:val="22"/>
          <w:szCs w:val="22"/>
          <w:lang w:val="ro-RO"/>
        </w:rPr>
        <w:t xml:space="preserve"> asemănătoare, pe care a suferit-o în grădina măslinilor; trădarea de la prieteni, de la ucenicii, care au ajuns la schismatici, la eretici; de renegaţi, care vindeau sfânta hostie Evreilor şi vrăjitorilor. Prin fondarea Preasfântului Sacrament Domnul Isus s-a expus pericolului permanent că aici se vor repeta din nou: jignirile de la Anna, răutatea hulitoare a lui Caiafa, dispreţul lui Hrodes, slăbiciunea lui Pilat, ruşinea, că lui Barabas i-a fost acordată prioritatea, ruşinea care se repetă aici ori de câte ori vedem, că printre noi unora patima, idolul trupului, are prioritate faţă de El – şi în final răstignirea în sufletele acelora care îl primesc în mod nedemn.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 xml:space="preserve">Şi Domnul Isus ştia acestea toate înainte, </w:t>
      </w:r>
      <w:r w:rsidR="003F3D92">
        <w:rPr>
          <w:rFonts w:ascii="Verdana" w:hAnsi="Verdana"/>
          <w:sz w:val="22"/>
          <w:szCs w:val="22"/>
          <w:lang w:val="ro-RO"/>
        </w:rPr>
        <w:t>i-</w:t>
      </w:r>
      <w:r>
        <w:rPr>
          <w:rFonts w:ascii="Verdana" w:hAnsi="Verdana"/>
          <w:sz w:val="22"/>
          <w:szCs w:val="22"/>
          <w:lang w:val="ro-RO"/>
        </w:rPr>
        <w:t xml:space="preserve">a cunoscut deja atunci pe toţi Iuda viitori şi cu toate acestea i-a luat printre ai săi, între copiii preaiubiţi – mai mult acestea nu l-au oprit, şi el s-a hotărât, că va merge cu iubirea sa mai departe decât ajunge nerecunoştinţa  şi răutatea umană. Ştia! înainte răceala multor „credincioşi” – şi despre a mea; despre beneficiile neînsemnate, pe care sfintele împărtăşanii le vor aduce unora – dar cu toate acestea el a vrut să ne iubească, să ne iubească chiar dacă nu va fi iubit, să ne iubească mai mult decât poate preţui un om.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În această stare a morţii, Domnul Isus îşi menţine desigur plinătatea vieţii naturale, a celei supranaturale şi glorioase – dar să laşi să se comporte cu tine ca şi cu cineva mort şi să fi considerat ca atare nu este suficient? Ei bine şi această</w:t>
      </w:r>
      <w:r w:rsidR="003F3D92">
        <w:rPr>
          <w:rFonts w:ascii="Verdana" w:hAnsi="Verdana"/>
          <w:sz w:val="22"/>
          <w:szCs w:val="22"/>
          <w:lang w:val="ro-RO"/>
        </w:rPr>
        <w:t xml:space="preserve"> stare a morţii constă în aceea</w:t>
      </w:r>
      <w:r>
        <w:rPr>
          <w:rFonts w:ascii="Verdana" w:hAnsi="Verdana"/>
          <w:sz w:val="22"/>
          <w:szCs w:val="22"/>
          <w:lang w:val="ro-RO"/>
        </w:rPr>
        <w:t xml:space="preserve"> că Domnul Isus se arată întreg fără frumuseţe, fără mişcare, apare celor lipsiţi de apărare învăluit de forme sfinte ca un fel de giulgiu şi închis în tabernacol ca în mormânt. Toate acestea le ia asupra sa ca şi când ar fi realmente mort. Dragostea lui a umbrit </w:t>
      </w:r>
      <w:r>
        <w:rPr>
          <w:rFonts w:ascii="Verdana" w:hAnsi="Verdana"/>
          <w:sz w:val="22"/>
          <w:szCs w:val="22"/>
          <w:lang w:val="ro-RO"/>
        </w:rPr>
        <w:lastRenderedPageBreak/>
        <w:t>puterea sa, maiestatea sa</w:t>
      </w:r>
      <w:r w:rsidR="003F3D92">
        <w:rPr>
          <w:rFonts w:ascii="Verdana" w:hAnsi="Verdana"/>
          <w:sz w:val="22"/>
          <w:szCs w:val="22"/>
          <w:lang w:val="ro-RO"/>
        </w:rPr>
        <w:t>,</w:t>
      </w:r>
      <w:r>
        <w:rPr>
          <w:rFonts w:ascii="Verdana" w:hAnsi="Verdana"/>
          <w:sz w:val="22"/>
          <w:szCs w:val="22"/>
          <w:lang w:val="ro-RO"/>
        </w:rPr>
        <w:t xml:space="preserve"> mâinile sale, picioarele sale, faţa lui delicată, gura lui preasfântă – totul! I-a lăsat doar inima, ca să ne iubească cu ea, şi starea mielului sacrificat, ca să intermedieze în el</w:t>
      </w:r>
      <w:r w:rsidR="003F3D92">
        <w:rPr>
          <w:rFonts w:ascii="Verdana" w:hAnsi="Verdana"/>
          <w:sz w:val="22"/>
          <w:szCs w:val="22"/>
          <w:lang w:val="ro-RO"/>
        </w:rPr>
        <w:t>,</w:t>
      </w:r>
      <w:r>
        <w:rPr>
          <w:rFonts w:ascii="Verdana" w:hAnsi="Verdana"/>
          <w:sz w:val="22"/>
          <w:szCs w:val="22"/>
          <w:lang w:val="ro-RO"/>
        </w:rPr>
        <w:t xml:space="preserve"> pentru noi. Diavolul vede această iubire nemărginită a lui Isus Cristos faţă de om şi astfel recunoştinţa atât de nesemnificativă a omului pentru ea, se poate lăuda triumfal în faţa Domnului Isus: „Eu nu dau oamenilor nimic – nici adevărul, nici frumuseţea, nici bunătatea; nu am suferit pentru ei şi cu toate acestea mă iubesc mai mult şi mă ascultă mai mult şi mă slujesc mai bine decât pe tine!” Din păcate, este adevărat: lipsa noastră de iubire, răceala noastră, nerecunoştinţa noastră sunt vinovăţii datorită cărora diavolul are succes mai mare decât Dumnezeu.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O cum am putea uita dragostea Domnului Isus, dragostea, care l-a privat de toate şi el nu a refuzat nimic?</w:t>
      </w:r>
    </w:p>
    <w:p w:rsidR="00F573FC" w:rsidRDefault="00F573FC" w:rsidP="00F573FC">
      <w:pPr>
        <w:ind w:firstLine="720"/>
        <w:jc w:val="center"/>
        <w:rPr>
          <w:rFonts w:ascii="Verdana" w:hAnsi="Verdana"/>
          <w:sz w:val="22"/>
          <w:szCs w:val="22"/>
          <w:lang w:val="ro-RO"/>
        </w:rPr>
      </w:pPr>
      <w:r>
        <w:rPr>
          <w:rFonts w:ascii="Verdana" w:hAnsi="Verdana"/>
          <w:b/>
          <w:sz w:val="28"/>
          <w:szCs w:val="28"/>
          <w:lang w:val="ro-RO"/>
        </w:rPr>
        <w:t>4.</w:t>
      </w:r>
      <w:r>
        <w:rPr>
          <w:rFonts w:ascii="Verdana" w:hAnsi="Verdana"/>
          <w:sz w:val="22"/>
          <w:szCs w:val="22"/>
          <w:lang w:val="ro-RO"/>
        </w:rPr>
        <w:t xml:space="preserve">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 xml:space="preserve">Este cu siguranţă adevărat, că şi lumea încearcă cu toate eforturile să împiedice dragostea adevărată şi vie faţă de Domnul Isus Sacramental, să împiedice,  ca să nu fie vizitat şi să irosească efectele acestei iubiri. Lumea absoarbe, leagă şi ocupă sufletele cu totul în diferite ocupaţii, în facerea de fapte bune, pentru a-i întoarce de la gândurile iubirii Domnului Isus. </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Luptă şi direct împotriva ei şi o tratează ca netrebuincioasă şi posibilă doar în mănăstire. Şi diavolul desigur duce o luptă deschisă împotriva iubirii Domnului Cristos Euharistic. Ştie bine, că Domnul Isus este aici viu, că este prezent aici în mod esenţial şi că  aici</w:t>
      </w:r>
      <w:r w:rsidR="003F3D92">
        <w:rPr>
          <w:rFonts w:ascii="Verdana" w:hAnsi="Verdana"/>
          <w:sz w:val="22"/>
          <w:szCs w:val="22"/>
          <w:lang w:val="ro-RO"/>
        </w:rPr>
        <w:t>,</w:t>
      </w:r>
      <w:r>
        <w:rPr>
          <w:rFonts w:ascii="Verdana" w:hAnsi="Verdana"/>
          <w:sz w:val="22"/>
          <w:szCs w:val="22"/>
          <w:lang w:val="ro-RO"/>
        </w:rPr>
        <w:t xml:space="preserve"> în mod direct atrage sufletele la el şi le obţine pentru sine; de aceea se străduieşte să asfixieze fiecare gând, fiecare idee, fiecare impresie plăcută care vine de la Preasfântul Sacrament în noi. Aceasta prezintă pentru el importanţă primordială. </w:t>
      </w:r>
    </w:p>
    <w:p w:rsidR="00F573FC" w:rsidRDefault="00F573FC" w:rsidP="00F573FC">
      <w:pPr>
        <w:ind w:firstLine="720"/>
        <w:jc w:val="both"/>
        <w:rPr>
          <w:rFonts w:ascii="Verdana" w:hAnsi="Verdana"/>
          <w:sz w:val="22"/>
          <w:szCs w:val="22"/>
          <w:lang w:val="ro-RO"/>
        </w:rPr>
      </w:pPr>
    </w:p>
    <w:p w:rsidR="00F573FC" w:rsidRDefault="00F573FC" w:rsidP="00F573FC">
      <w:pPr>
        <w:ind w:firstLine="720"/>
        <w:jc w:val="both"/>
        <w:rPr>
          <w:rFonts w:ascii="Verdana" w:hAnsi="Verdana"/>
          <w:sz w:val="22"/>
          <w:szCs w:val="22"/>
          <w:lang w:val="ro-RO"/>
        </w:rPr>
      </w:pPr>
      <w:r>
        <w:rPr>
          <w:rFonts w:ascii="Verdana" w:hAnsi="Verdana"/>
          <w:sz w:val="22"/>
          <w:szCs w:val="22"/>
          <w:lang w:val="ro-RO"/>
        </w:rPr>
        <w:t>Şi Dumnezeu este iubire şi bunul nostru Mântuitor strigă din sfânta hostie: „Iubiţi-mă la fel cum eu v-am iubit pe voi, rămâneţi în iubirea mea. Am venit să aprind focul iubirii pe pământ şi ce altceva doresc cu mai multă ardoare decât să se aprindă toate inimile.”</w:t>
      </w:r>
    </w:p>
    <w:p w:rsidR="00F573FC" w:rsidRDefault="00F573FC" w:rsidP="00F573FC">
      <w:pPr>
        <w:ind w:firstLine="720"/>
        <w:jc w:val="both"/>
        <w:rPr>
          <w:rFonts w:ascii="Verdana" w:hAnsi="Verdana"/>
          <w:sz w:val="22"/>
          <w:szCs w:val="22"/>
          <w:lang w:val="ro-RO"/>
        </w:rPr>
      </w:pPr>
    </w:p>
    <w:p w:rsidR="00F573FC" w:rsidRDefault="00F573FC" w:rsidP="00F573FC">
      <w:pPr>
        <w:ind w:firstLine="720"/>
        <w:jc w:val="both"/>
        <w:rPr>
          <w:rFonts w:ascii="Verdana" w:hAnsi="Verdana"/>
          <w:sz w:val="22"/>
          <w:szCs w:val="22"/>
          <w:lang w:val="ro-RO"/>
        </w:rPr>
      </w:pPr>
      <w:r>
        <w:rPr>
          <w:rFonts w:ascii="Verdana" w:hAnsi="Verdana"/>
          <w:sz w:val="22"/>
          <w:szCs w:val="22"/>
          <w:lang w:val="ro-RO"/>
        </w:rPr>
        <w:t>O, ce vom crede despre Presfântul Sacrament la moarte şi după aceea, când vom vedea şi vom cunoaşte toată bunătatea, toată dragostea umană, şi toată bogăţia ei?</w:t>
      </w:r>
    </w:p>
    <w:p w:rsidR="00F573FC" w:rsidRDefault="00F573FC" w:rsidP="00F573FC">
      <w:pPr>
        <w:ind w:firstLine="720"/>
        <w:jc w:val="both"/>
        <w:rPr>
          <w:rFonts w:ascii="Verdana" w:hAnsi="Verdana"/>
          <w:sz w:val="22"/>
          <w:szCs w:val="22"/>
          <w:lang w:val="ro-RO"/>
        </w:rPr>
      </w:pPr>
      <w:r>
        <w:rPr>
          <w:rFonts w:ascii="Verdana" w:hAnsi="Verdana"/>
          <w:sz w:val="22"/>
          <w:szCs w:val="22"/>
          <w:lang w:val="ro-RO"/>
        </w:rPr>
        <w:t>Dar ce gândeşti oare tu, Dumnezeul meu, despre min</w:t>
      </w:r>
      <w:r w:rsidR="003F3D92">
        <w:rPr>
          <w:rFonts w:ascii="Verdana" w:hAnsi="Verdana"/>
          <w:sz w:val="22"/>
          <w:szCs w:val="22"/>
          <w:lang w:val="ro-RO"/>
        </w:rPr>
        <w:t>e</w:t>
      </w:r>
      <w:r>
        <w:rPr>
          <w:rFonts w:ascii="Verdana" w:hAnsi="Verdana"/>
          <w:sz w:val="22"/>
          <w:szCs w:val="22"/>
          <w:lang w:val="ro-RO"/>
        </w:rPr>
        <w:t>, care te cunosc de mult, şi te primesc în sfânta împărtăşanie atât de des!? Doar mi-ai dat tot, tot ce ai putut să da</w:t>
      </w:r>
      <w:r w:rsidR="003F3D92">
        <w:rPr>
          <w:rFonts w:ascii="Verdana" w:hAnsi="Verdana"/>
          <w:sz w:val="22"/>
          <w:szCs w:val="22"/>
          <w:lang w:val="ro-RO"/>
        </w:rPr>
        <w:t>i</w:t>
      </w:r>
      <w:r>
        <w:rPr>
          <w:rFonts w:ascii="Verdana" w:hAnsi="Verdana"/>
          <w:sz w:val="22"/>
          <w:szCs w:val="22"/>
          <w:lang w:val="ro-RO"/>
        </w:rPr>
        <w:t>. Vrei să te slujesc pentru aceasta şi eu nu am nici virtuţile de bază pentru această slujire şi nu te am pe tine ca pe legea supremă a vieţii</w:t>
      </w:r>
      <w:r w:rsidR="003F3D92">
        <w:rPr>
          <w:rFonts w:ascii="Verdana" w:hAnsi="Verdana"/>
          <w:sz w:val="22"/>
          <w:szCs w:val="22"/>
          <w:lang w:val="ro-RO"/>
        </w:rPr>
        <w:t>,</w:t>
      </w:r>
      <w:bookmarkStart w:id="0" w:name="_GoBack"/>
      <w:bookmarkEnd w:id="0"/>
      <w:r>
        <w:rPr>
          <w:rFonts w:ascii="Verdana" w:hAnsi="Verdana"/>
          <w:sz w:val="22"/>
          <w:szCs w:val="22"/>
          <w:lang w:val="ro-RO"/>
        </w:rPr>
        <w:t xml:space="preserve"> nici ca centru şi scop! Ce ar trebui să mai faci, Doamne, ca să iei în stăpânire</w:t>
      </w:r>
      <w:r w:rsidR="003F3D92">
        <w:rPr>
          <w:rFonts w:ascii="Verdana" w:hAnsi="Verdana"/>
          <w:sz w:val="22"/>
          <w:szCs w:val="22"/>
          <w:lang w:val="ro-RO"/>
        </w:rPr>
        <w:t>,</w:t>
      </w:r>
      <w:r>
        <w:rPr>
          <w:rFonts w:ascii="Verdana" w:hAnsi="Verdana"/>
          <w:sz w:val="22"/>
          <w:szCs w:val="22"/>
          <w:lang w:val="ro-RO"/>
        </w:rPr>
        <w:t xml:space="preserve"> în totalitate inima mea? Termină cu răceala de până acum şi mot</w:t>
      </w:r>
      <w:r w:rsidR="003F3D92">
        <w:rPr>
          <w:rFonts w:ascii="Verdana" w:hAnsi="Verdana"/>
          <w:sz w:val="22"/>
          <w:szCs w:val="22"/>
          <w:lang w:val="ro-RO"/>
        </w:rPr>
        <w:t>t</w:t>
      </w:r>
      <w:r>
        <w:rPr>
          <w:rFonts w:ascii="Verdana" w:hAnsi="Verdana"/>
          <w:sz w:val="22"/>
          <w:szCs w:val="22"/>
          <w:lang w:val="ro-RO"/>
        </w:rPr>
        <w:t>o-ul meu pentru viitor va fi: „Ori să trăiesc pentru Preasfântul Sacrament sau mai bine să mor.”</w:t>
      </w:r>
    </w:p>
    <w:p w:rsidR="00F573FC" w:rsidRDefault="00F573FC" w:rsidP="00F573FC">
      <w:pPr>
        <w:ind w:firstLine="720"/>
        <w:jc w:val="right"/>
        <w:rPr>
          <w:rFonts w:ascii="Verdana" w:hAnsi="Verdana"/>
          <w:b/>
          <w:i/>
          <w:color w:val="548DD4" w:themeColor="text2" w:themeTint="99"/>
          <w:sz w:val="22"/>
          <w:szCs w:val="22"/>
          <w:lang w:val="ro-RO"/>
        </w:rPr>
      </w:pPr>
      <w:r>
        <w:rPr>
          <w:rFonts w:ascii="Verdana" w:hAnsi="Verdana"/>
          <w:b/>
          <w:i/>
          <w:color w:val="548DD4" w:themeColor="text2" w:themeTint="99"/>
          <w:sz w:val="22"/>
          <w:szCs w:val="22"/>
          <w:lang w:val="ro-RO"/>
        </w:rPr>
        <w:t>Va continua,</w:t>
      </w:r>
    </w:p>
    <w:p w:rsidR="00F573FC" w:rsidRPr="00F573FC" w:rsidRDefault="00F573FC" w:rsidP="00F573FC">
      <w:pPr>
        <w:rPr>
          <w:rFonts w:ascii="Verdana" w:hAnsi="Verdana"/>
          <w:color w:val="000000"/>
          <w:sz w:val="22"/>
          <w:szCs w:val="22"/>
          <w:lang w:val="en-US"/>
        </w:rPr>
      </w:pPr>
      <w:r w:rsidRPr="00F573FC">
        <w:rPr>
          <w:rFonts w:ascii="Verdana" w:hAnsi="Verdana"/>
          <w:color w:val="000000" w:themeColor="text1"/>
          <w:sz w:val="22"/>
          <w:szCs w:val="22"/>
          <w:lang w:val="ro-RO"/>
        </w:rPr>
        <w:t xml:space="preserve">Autor: </w:t>
      </w:r>
      <w:r w:rsidRPr="00F573FC">
        <w:rPr>
          <w:rFonts w:ascii="Verdana" w:hAnsi="Verdana"/>
          <w:b/>
          <w:bCs/>
          <w:color w:val="990000"/>
          <w:sz w:val="22"/>
          <w:szCs w:val="22"/>
          <w:lang w:val="en-US"/>
        </w:rPr>
        <w:t>Sv. PETR JULIÁN EYMARD</w:t>
      </w:r>
      <w:r w:rsidRPr="00F573FC">
        <w:rPr>
          <w:rFonts w:ascii="Verdana" w:hAnsi="Verdana"/>
          <w:color w:val="000000"/>
          <w:sz w:val="22"/>
          <w:szCs w:val="22"/>
          <w:lang w:val="en-US"/>
        </w:rPr>
        <w:t xml:space="preserve"> </w:t>
      </w:r>
      <w:r w:rsidRPr="00F573FC">
        <w:rPr>
          <w:rFonts w:ascii="Verdana" w:hAnsi="Verdana"/>
          <w:color w:val="000000"/>
          <w:sz w:val="22"/>
          <w:szCs w:val="22"/>
          <w:lang w:val="en-US"/>
        </w:rPr>
        <w:br/>
      </w:r>
      <w:r w:rsidRPr="00F573FC">
        <w:rPr>
          <w:rFonts w:ascii="Verdana" w:hAnsi="Verdana"/>
          <w:color w:val="000000"/>
          <w:sz w:val="22"/>
          <w:szCs w:val="22"/>
          <w:lang w:val="ro-RO"/>
        </w:rPr>
        <w:t xml:space="preserve">fondatorul Congregaţiei Preasfântului Sacrament al Altarului  </w:t>
      </w:r>
    </w:p>
    <w:p w:rsidR="00F573FC" w:rsidRPr="00F573FC" w:rsidRDefault="00F573FC" w:rsidP="00F573FC">
      <w:pPr>
        <w:jc w:val="center"/>
        <w:rPr>
          <w:color w:val="000000"/>
          <w:lang w:val="en-US"/>
        </w:rPr>
      </w:pPr>
    </w:p>
    <w:p w:rsidR="00F573FC" w:rsidRDefault="00F573FC" w:rsidP="00F573FC">
      <w:pPr>
        <w:rPr>
          <w:rFonts w:ascii="Verdana" w:hAnsi="Verdana"/>
          <w:b/>
          <w:lang w:val="ro-RO"/>
        </w:rPr>
      </w:pPr>
      <w:r>
        <w:rPr>
          <w:rFonts w:ascii="Verdana" w:hAnsi="Verdana"/>
          <w:b/>
          <w:lang w:val="ro-RO"/>
        </w:rPr>
        <w:t xml:space="preserve">Așteptăm sugestiile, criticile și comentariile Dumneavoastră, la adresa de e-mail: </w:t>
      </w:r>
      <w:hyperlink r:id="rId9" w:history="1">
        <w:r>
          <w:rPr>
            <w:rStyle w:val="Hyperlink"/>
            <w:rFonts w:ascii="Verdana" w:hAnsi="Verdana"/>
            <w:b/>
            <w:lang w:val="ro-RO"/>
          </w:rPr>
          <w:t>monimex_f@yahoo.com</w:t>
        </w:r>
      </w:hyperlink>
      <w:r>
        <w:rPr>
          <w:rFonts w:ascii="Verdana" w:hAnsi="Verdana"/>
          <w:b/>
          <w:lang w:val="ro-RO"/>
        </w:rPr>
        <w:t xml:space="preserve"> Tel.: 0722 490 485 </w:t>
      </w:r>
    </w:p>
    <w:p w:rsidR="00F573FC" w:rsidRDefault="00F573FC" w:rsidP="00F573FC">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F573FC" w:rsidRDefault="00F573FC" w:rsidP="00F573FC">
      <w:pPr>
        <w:pStyle w:val="BodyText"/>
        <w:ind w:left="180"/>
        <w:rPr>
          <w:rFonts w:ascii="Verdana" w:hAnsi="Verdana"/>
          <w:b/>
          <w:i/>
          <w:color w:val="FF0000"/>
          <w:lang w:val="ro-RO"/>
        </w:rPr>
      </w:pPr>
      <w:r>
        <w:rPr>
          <w:rFonts w:ascii="Verdana" w:hAnsi="Verdana"/>
          <w:b/>
          <w:i/>
          <w:color w:val="FF0000"/>
        </w:rPr>
        <w:t xml:space="preserve">Dacă stăpâniți l. cehă, puteți să citiți și în l. cehă despre toți sfinții pe paginile </w:t>
      </w:r>
      <w:hyperlink r:id="rId10" w:history="1">
        <w:r>
          <w:rPr>
            <w:rStyle w:val="Hyperlink"/>
            <w:rFonts w:ascii="Verdana" w:hAnsi="Verdana"/>
            <w:b/>
            <w:i/>
          </w:rPr>
          <w:t>http://catholica.cz</w:t>
        </w:r>
      </w:hyperlink>
      <w:r>
        <w:rPr>
          <w:rFonts w:ascii="Verdana" w:hAnsi="Verdana"/>
          <w:b/>
          <w:i/>
          <w:color w:val="FF0000"/>
        </w:rPr>
        <w:t xml:space="preserve"> și nu numai aceasta, printr-un click în partea de sus  este subliniat </w:t>
      </w:r>
      <w:r>
        <w:rPr>
          <w:rFonts w:ascii="Verdana" w:hAnsi="Verdana"/>
          <w:b/>
          <w:i/>
          <w:color w:val="FF0000"/>
          <w:u w:val="single"/>
        </w:rPr>
        <w:t>cititorilor din România</w:t>
      </w:r>
      <w:r>
        <w:rPr>
          <w:rFonts w:ascii="Verdana" w:hAnsi="Verdana"/>
          <w:b/>
          <w:i/>
          <w:color w:val="FF0000"/>
        </w:rPr>
        <w:t xml:space="preserve"> unde puteți găsi și alte scrieri în limba română a autorului Jan Chlumsky. </w:t>
      </w:r>
    </w:p>
    <w:p w:rsidR="00F573FC" w:rsidRDefault="00F573FC" w:rsidP="00F573FC">
      <w:pPr>
        <w:pStyle w:val="BodyText"/>
        <w:ind w:left="180"/>
        <w:rPr>
          <w:rFonts w:ascii="Verdana" w:hAnsi="Verdana"/>
          <w:b/>
          <w:i/>
          <w:color w:val="FF0000"/>
          <w:u w:val="single"/>
        </w:rPr>
      </w:pPr>
      <w:r>
        <w:rPr>
          <w:rFonts w:ascii="Verdana" w:hAnsi="Verdana"/>
          <w:b/>
          <w:i/>
          <w:color w:val="FF0000"/>
          <w:u w:val="single"/>
        </w:rPr>
        <w:t>TOTUL ESTE GRATUIT!!!</w:t>
      </w: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863C5C">
      <w:footerReference w:type="default" r:id="rId11"/>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8" w:rsidRDefault="007E4AF8" w:rsidP="00A76F5A">
      <w:r>
        <w:separator/>
      </w:r>
    </w:p>
  </w:endnote>
  <w:endnote w:type="continuationSeparator" w:id="0">
    <w:p w:rsidR="007E4AF8" w:rsidRDefault="007E4AF8"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879507"/>
      <w:docPartObj>
        <w:docPartGallery w:val="Page Numbers (Bottom of Page)"/>
        <w:docPartUnique/>
      </w:docPartObj>
    </w:sdtPr>
    <w:sdtEndPr>
      <w:rPr>
        <w:noProof/>
      </w:rPr>
    </w:sdtEndPr>
    <w:sdtContent>
      <w:p w:rsidR="005E2CBC" w:rsidRDefault="005E2CBC">
        <w:pPr>
          <w:pStyle w:val="Footer"/>
          <w:jc w:val="center"/>
        </w:pPr>
        <w:r>
          <w:fldChar w:fldCharType="begin"/>
        </w:r>
        <w:r>
          <w:instrText xml:space="preserve"> PAGE   \* MERGEFORMAT </w:instrText>
        </w:r>
        <w:r>
          <w:fldChar w:fldCharType="separate"/>
        </w:r>
        <w:r w:rsidR="003F3D92">
          <w:rPr>
            <w:noProof/>
          </w:rPr>
          <w:t>8</w:t>
        </w:r>
        <w:r>
          <w:rPr>
            <w:noProof/>
          </w:rPr>
          <w:fldChar w:fldCharType="end"/>
        </w:r>
      </w:p>
    </w:sdtContent>
  </w:sdt>
  <w:p w:rsidR="005E2CBC" w:rsidRDefault="005E2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8" w:rsidRDefault="007E4AF8" w:rsidP="00A76F5A">
      <w:r>
        <w:separator/>
      </w:r>
    </w:p>
  </w:footnote>
  <w:footnote w:type="continuationSeparator" w:id="0">
    <w:p w:rsidR="007E4AF8" w:rsidRDefault="007E4AF8" w:rsidP="00A76F5A">
      <w:r>
        <w:continuationSeparator/>
      </w:r>
    </w:p>
  </w:footnote>
  <w:footnote w:id="1">
    <w:p w:rsidR="00257BFF" w:rsidRPr="003F12D6" w:rsidRDefault="00257BFF" w:rsidP="00257BFF">
      <w:pPr>
        <w:pStyle w:val="FootnoteText"/>
        <w:rPr>
          <w:lang w:val="ro-RO"/>
        </w:rPr>
      </w:pPr>
      <w:r>
        <w:rPr>
          <w:rStyle w:val="FootnoteReference"/>
        </w:rPr>
        <w:footnoteRef/>
      </w:r>
      <w:r>
        <w:t xml:space="preserve"> </w:t>
      </w:r>
      <w:r>
        <w:rPr>
          <w:lang w:val="ro-RO"/>
        </w:rPr>
        <w:t>In 1,14</w:t>
      </w:r>
    </w:p>
  </w:footnote>
  <w:footnote w:id="2">
    <w:p w:rsidR="00257BFF" w:rsidRPr="00EF4FB7" w:rsidRDefault="00257BFF" w:rsidP="00257BFF">
      <w:pPr>
        <w:pStyle w:val="FootnoteText"/>
        <w:rPr>
          <w:lang w:val="ro-RO"/>
        </w:rPr>
      </w:pPr>
      <w:r>
        <w:rPr>
          <w:rStyle w:val="FootnoteReference"/>
        </w:rPr>
        <w:footnoteRef/>
      </w:r>
      <w:r>
        <w:t xml:space="preserve"> </w:t>
      </w:r>
      <w:r>
        <w:rPr>
          <w:lang w:val="ro-RO"/>
        </w:rPr>
        <w:t>Psalmul responsorial  27,1-2</w:t>
      </w:r>
    </w:p>
  </w:footnote>
  <w:footnote w:id="3">
    <w:p w:rsidR="00257BFF" w:rsidRPr="001D47CE" w:rsidRDefault="00257BFF" w:rsidP="00257BFF">
      <w:pPr>
        <w:pStyle w:val="FootnoteText"/>
        <w:rPr>
          <w:lang w:val="ro-RO"/>
        </w:rPr>
      </w:pPr>
      <w:r>
        <w:rPr>
          <w:rStyle w:val="FootnoteReference"/>
        </w:rPr>
        <w:footnoteRef/>
      </w:r>
      <w:r>
        <w:t xml:space="preserve"> </w:t>
      </w:r>
      <w:r>
        <w:rPr>
          <w:lang w:val="ro-RO"/>
        </w:rPr>
        <w:t>1 In 4,11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174117"/>
    <w:rsid w:val="0023217F"/>
    <w:rsid w:val="00257BFF"/>
    <w:rsid w:val="00291E7C"/>
    <w:rsid w:val="002D14E7"/>
    <w:rsid w:val="002E4BB4"/>
    <w:rsid w:val="003F3D92"/>
    <w:rsid w:val="004A0100"/>
    <w:rsid w:val="005A0B55"/>
    <w:rsid w:val="005E2CBC"/>
    <w:rsid w:val="00785841"/>
    <w:rsid w:val="007E4AF8"/>
    <w:rsid w:val="00863C5C"/>
    <w:rsid w:val="00977CCA"/>
    <w:rsid w:val="00A03E7C"/>
    <w:rsid w:val="00A467F9"/>
    <w:rsid w:val="00A61CA3"/>
    <w:rsid w:val="00A75D04"/>
    <w:rsid w:val="00A7675B"/>
    <w:rsid w:val="00A76F5A"/>
    <w:rsid w:val="00B17A1A"/>
    <w:rsid w:val="00B30C5A"/>
    <w:rsid w:val="00C95D31"/>
    <w:rsid w:val="00D10F62"/>
    <w:rsid w:val="00D23305"/>
    <w:rsid w:val="00D36106"/>
    <w:rsid w:val="00D96981"/>
    <w:rsid w:val="00EF7AE5"/>
    <w:rsid w:val="00F130A6"/>
    <w:rsid w:val="00F201EA"/>
    <w:rsid w:val="00F573FC"/>
    <w:rsid w:val="00FB416B"/>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uiPriority w:val="99"/>
    <w:semiHidden/>
    <w:unhideWhenUsed/>
    <w:rsid w:val="00F573FC"/>
    <w:pPr>
      <w:spacing w:after="120"/>
    </w:pPr>
  </w:style>
  <w:style w:type="character" w:customStyle="1" w:styleId="BodyTextChar">
    <w:name w:val="Body Text Char"/>
    <w:basedOn w:val="DefaultParagraphFont"/>
    <w:link w:val="BodyText"/>
    <w:uiPriority w:val="99"/>
    <w:semiHidden/>
    <w:rsid w:val="00F573FC"/>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uiPriority w:val="99"/>
    <w:semiHidden/>
    <w:unhideWhenUsed/>
    <w:rsid w:val="00F573FC"/>
    <w:pPr>
      <w:spacing w:after="120"/>
    </w:pPr>
  </w:style>
  <w:style w:type="character" w:customStyle="1" w:styleId="BodyTextChar">
    <w:name w:val="Body Text Char"/>
    <w:basedOn w:val="DefaultParagraphFont"/>
    <w:link w:val="BodyText"/>
    <w:uiPriority w:val="99"/>
    <w:semiHidden/>
    <w:rsid w:val="00F573FC"/>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atholica.cz" TargetMode="Externa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2023-05-15T07:35:00Z</cp:lastPrinted>
  <dcterms:created xsi:type="dcterms:W3CDTF">2023-05-06T11:59:00Z</dcterms:created>
  <dcterms:modified xsi:type="dcterms:W3CDTF">2023-05-16T14:47:00Z</dcterms:modified>
</cp:coreProperties>
</file>