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A8" w:rsidRDefault="0075335E" w:rsidP="00E572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 w:rsidRPr="00376BA8">
        <w:rPr>
          <w:noProof/>
          <w:color w:val="660033"/>
        </w:rPr>
        <w:drawing>
          <wp:anchor distT="0" distB="0" distL="114300" distR="114300" simplePos="0" relativeHeight="251658240" behindDoc="0" locked="0" layoutInCell="1" allowOverlap="1" wp14:anchorId="34D46488" wp14:editId="532184AE">
            <wp:simplePos x="0" y="0"/>
            <wp:positionH relativeFrom="column">
              <wp:posOffset>3424555</wp:posOffset>
            </wp:positionH>
            <wp:positionV relativeFrom="paragraph">
              <wp:posOffset>-98425</wp:posOffset>
            </wp:positionV>
            <wp:extent cx="2707005" cy="3599815"/>
            <wp:effectExtent l="0" t="0" r="0" b="635"/>
            <wp:wrapSquare wrapText="bothSides"/>
            <wp:docPr id="1" name="Picture 1" descr="Charles Mellin - Sv. František z Pau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es Mellin - Sv. František z Pau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C0" w:rsidRPr="00376BA8">
        <w:rPr>
          <w:rFonts w:ascii="Verdana" w:eastAsia="Times New Roman" w:hAnsi="Verdana" w:cs="Times New Roman"/>
          <w:b/>
          <w:color w:val="660033"/>
          <w:sz w:val="32"/>
          <w:szCs w:val="32"/>
        </w:rPr>
        <w:t>Svatý zázraků a lásky</w:t>
      </w:r>
    </w:p>
    <w:p w:rsidR="00E572C0" w:rsidRDefault="00E572C0" w:rsidP="00E572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376BA8">
        <w:rPr>
          <w:rFonts w:ascii="Verdana" w:eastAsia="Times New Roman" w:hAnsi="Verdana" w:cs="Times New Roman"/>
          <w:b/>
          <w:color w:val="660033"/>
          <w:sz w:val="32"/>
          <w:szCs w:val="32"/>
        </w:rPr>
        <w:br/>
      </w:r>
      <w:r w:rsidRPr="00E572C0">
        <w:rPr>
          <w:rFonts w:ascii="Verdana" w:eastAsia="Times New Roman" w:hAnsi="Verdana" w:cs="Times New Roman"/>
          <w:b/>
          <w:color w:val="000000"/>
          <w:sz w:val="24"/>
          <w:szCs w:val="24"/>
        </w:rPr>
        <w:t>II. ZÁZRAKY V RODNÉ PAULE</w:t>
      </w:r>
      <w:bookmarkStart w:id="0" w:name="_GoBack"/>
      <w:bookmarkEnd w:id="0"/>
    </w:p>
    <w:p w:rsidR="0075335E" w:rsidRPr="0075335E" w:rsidRDefault="0075335E" w:rsidP="0075335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943634" w:themeColor="accent2" w:themeShade="BF"/>
          <w:sz w:val="24"/>
          <w:szCs w:val="24"/>
        </w:rPr>
      </w:pPr>
      <w:r w:rsidRPr="0075335E">
        <w:rPr>
          <w:rFonts w:ascii="Verdana" w:eastAsia="Times New Roman" w:hAnsi="Verdana" w:cs="Times New Roman"/>
          <w:b/>
          <w:color w:val="943634" w:themeColor="accent2" w:themeShade="BF"/>
          <w:sz w:val="24"/>
          <w:szCs w:val="24"/>
        </w:rPr>
        <w:t xml:space="preserve">                     II. A</w:t>
      </w:r>
    </w:p>
    <w:p w:rsidR="00E572C0" w:rsidRPr="00E572C0" w:rsidRDefault="00E572C0" w:rsidP="00E572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76BA8">
        <w:rPr>
          <w:rFonts w:ascii="Verdana" w:eastAsia="Times New Roman" w:hAnsi="Verdana" w:cs="Times New Roman"/>
          <w:b/>
          <w:bCs/>
          <w:color w:val="660033"/>
          <w:sz w:val="24"/>
          <w:szCs w:val="24"/>
        </w:rPr>
        <w:t xml:space="preserve">Vláda </w:t>
      </w:r>
      <w:proofErr w:type="gramStart"/>
      <w:r w:rsidRPr="00376BA8">
        <w:rPr>
          <w:rFonts w:ascii="Verdana" w:eastAsia="Times New Roman" w:hAnsi="Verdana" w:cs="Times New Roman"/>
          <w:b/>
          <w:bCs/>
          <w:color w:val="660033"/>
          <w:sz w:val="24"/>
          <w:szCs w:val="24"/>
        </w:rPr>
        <w:t>nad</w:t>
      </w:r>
      <w:proofErr w:type="gramEnd"/>
      <w:r w:rsidRPr="00376BA8">
        <w:rPr>
          <w:rFonts w:ascii="Verdana" w:eastAsia="Times New Roman" w:hAnsi="Verdana" w:cs="Times New Roman"/>
          <w:b/>
          <w:bCs/>
          <w:color w:val="660033"/>
          <w:sz w:val="24"/>
          <w:szCs w:val="24"/>
        </w:rPr>
        <w:t xml:space="preserve"> přírodou</w:t>
      </w:r>
      <w:r w:rsidRPr="00376BA8">
        <w:rPr>
          <w:rFonts w:ascii="Verdana" w:eastAsia="Times New Roman" w:hAnsi="Verdana" w:cs="Times New Roman"/>
          <w:color w:val="660033"/>
          <w:sz w:val="24"/>
          <w:szCs w:val="24"/>
        </w:rPr>
        <w:br/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Příroda se pod jeho rukama krotila.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Tady máme několik příkladů.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Mohli bychom říci, že bratr František si doslova zahrává s ohněm.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Když byl malý kluk a byl v klášteře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vyučení ve věcech víry, jednoho dne při přisluhování při mši svaté si všiml, že chybí oheň na zapálení kadidla. Rychle přiběhl do kuchyně a jen tak do rukou vzal oheň. Na jeho rukou nebyly ani známky po popáleninách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>„Martinello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“ je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beránek, který pořád následuje Františka. Ale pro dělníky, kteří pracují ve fabrice v klášteře, je to jen velké pokušení, a tak se rozhodnou zbavit se ho. Aby nezbyly žádné stopy,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kosti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a kůži hodili do ohně.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„Martinello, pojď ven“, zavolal ho František z ohně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ven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 A beránek poslušně vyšel z ohně zdravý.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Jednoho dne vstoupil František do pece, protože musel opravit klenbu. Zázračně vyšel ven, aniž by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měl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nějaké popáleniny.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Často jen pouhým dotekem zapálil svíčky a lampy v kostele.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Kolikrát se hluboce ponořil do modlitby a zapomněl zapálit oheň pod hrncem s polévkou. Jakmile si to uvědomil, stačila pouhá myšlenka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oheň se sám zapálil.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Jednoho dne František s ostatními dělníky doloval uhlí v blízkosti kláštera.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Z otevřených otvorů země vycházely plameny.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S velkou lehkostí je udusil a zasypal zeminou, aby už nemohly vyjít ven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Posléze ho hlavní představitelé církve chtěli přesvědčit, aby zmírnil přísnost postního režimu, který určil jako jednu z podmínek pro ty, kdo ho chtěli následovat. František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jim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tedy chtěl vysvětlit své rozhodnutí. Vzal do rukou planoucí uhlí, jako by to byly růže, a aniž by se popálil řekl: „Tomu, kdo miluje Boha, je všechno možné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Martinello je také oslík, věrný společník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jeho cestách.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 jeho podkovách už byl vidět zub času.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Musel být okován.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 cestách potkali kováře, který byl ochotný podkovy okovat.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Jakmile dokončil práci, chtěl odměnu.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Ale František mu řekl, že je chudý a nemá peníze, a že Bůh se mu za práci odmění svou milostí.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Ale to kovář nechtěl ani slyšet a v rozhořčení začal klít.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Na 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Františkův příkaz oslík sundal podkovy a vrátil je.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Kovářův údiv si jistě dovedete lehce představit.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Dělníci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stavbě kláštera si stěžovali, že nemají přístup k pitné vodě. Světec vrátil kázeň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pracoviště tak, že svou holí, o niž se opíral, zabouchal na skálu, odkud vytryskla pitná voda, která ze skály teče dodnes.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Někteří dělníci, kteří měli za úkol nosit kameny a vodu z blízké bystřiny, uviděli, jak se z hor urvaly balvany a valily se přímo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ně. Světec rychle zareagoval a vykřikl: „Zastavte se, pro laskavost Boží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!“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Masa kamenů zůstala bez hnutí stát a dnes je známa pod názvem Kameny zázraků.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Jeden člověk, jménem Giacomo Ronco,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měl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syna, který byl nemocný. Vydal se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cestu do Pauly za Františkem, aby si vyprosil uzdravení pro syna. Jako dar mu přinesl košík třešní, které z části natrhal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své zahradě a z části nakradl v sousední zahradě. František je rozdělil jednu po druhé a řekl: „Bratře, příjmám od tebe toto ovoce, protože je tvé, ale nemůžu chtít to, které ti nepatří.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Nemoc tvého syna není smrtelná a za pár dní se uzdraví.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A ty se nauč mít úctu k věcem druhých, jestliže toužíš po Božím požehnání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Jeden velmi zbožný člověk nabídl Františkovi sladkovodní ryby zavěšené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háčku. Když je František uviděl řekl: „Podívejte se, jak jsou ti chudáčci uvězněni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Jednu po druhé odvázal a dal je zpět do vody.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Ryby ihned ožily.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„Zázrak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!“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volali svědkové a rozplakali se radostí.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Giovanni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della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Bionda se svým synem porazili veliký strom, aby mohli postavit loď. Ale dále s ním nemohli pohnout, i když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jim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ostatní pomáhali. Poslal tedy syna za Františkem, aby mu s ostatními bratry přišel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pomoc.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Ale syn v klášteře našel pouze Františka a ten se rozhodl, že tedy půjde sám.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Pomoc jednoho člověka se zdála být nedostatečná, ale František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tom trval. Jakmile se dotkl velikého kmene, vše se dalo do pohybu.</w:t>
      </w:r>
    </w:p>
    <w:p w:rsidR="00E572C0" w:rsidRPr="00E572C0" w:rsidRDefault="00E572C0" w:rsidP="00E572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76BA8">
        <w:rPr>
          <w:rFonts w:ascii="Verdana" w:eastAsia="Times New Roman" w:hAnsi="Verdana" w:cs="Times New Roman"/>
          <w:b/>
          <w:bCs/>
          <w:color w:val="660033"/>
          <w:sz w:val="24"/>
          <w:szCs w:val="24"/>
        </w:rPr>
        <w:t>Chromí chodí</w:t>
      </w:r>
      <w:r w:rsidRPr="00376BA8">
        <w:rPr>
          <w:rFonts w:ascii="Verdana" w:eastAsia="Times New Roman" w:hAnsi="Verdana" w:cs="Times New Roman"/>
          <w:color w:val="660033"/>
          <w:sz w:val="24"/>
          <w:szCs w:val="24"/>
        </w:rPr>
        <w:br/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Giacomo di Tarsia, baron, hodně pomáhal Františkovi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stavbě nové kaple nabídkou peněz.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Nyní však ležel v posteli s velikou bolestí ve stehně.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Doktoři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nad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ním byli bezradní. František udělal znamení kříže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nad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ránou ve stehně a položil na ni tři lístky rostliny, kterou natrhal na své zahrádce. Rána se zacelila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uzdravení bylo jisté.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>I jiný baron, také moc nemocný, může poděkovat Františkovi za uzdravení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>„Vezměte laskavě tento balvan a přineste jej do naší dílny,“ nařídil mu světec. „To není možné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řekl baron, „abych já, který jsem tak slabý, mohl unést tíhu tohoto balvanu, který je určitě těžký i pro kteréhokoliv muže, silnějšího než já.“ „To je pravda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připustil František, „ale také je pravda, že chudáci poddaní, unavení z dlouhého a špatného panování, nemohou unést tíhu tolika těžkých úkolů, které jim ukládáte. Jestli opravdu chcete, aby Vám dobrý Bůh vrátil sílu, musíte vynahradit vše, co jste vašim sloužícím způsobil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Baron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tak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dostal svou lekci a slíbil, že bude se svými sluhy a poddanými zacházet více v křesťanském duchu.</w:t>
      </w:r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Pak světec požehnal balvan znamením kříže, a baron jej mohl uzvednout.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Tento balvan je vystaven v klášteře sv.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Františka.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Něco podobného se stalo i jistému Giordanu, který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měl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silnou bolest v noze a vydal se tedy za Františkem, aby ho uzdravil. Jakmile ho světec uviděl, obořil se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něj: „Byl jsi zlý syn, protože jsi řekl své matce nehezká slova. Naprav se ihned, protože takovým synům nejen odchází zdraví, ale také se zkracuje život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Nařídil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mu, aby do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kláštera přinesl velký trám, tak těžký, že ani dva by jej neunesli. Kvůli velké bolesti v noze se Giacomo rozhodl nepřistoupit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tuto žádost. „Vezmi laskavě tento trám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nenechal se odbýt František.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Tak se stalo, že nemohoucí poslechl a vrátil se domů uzdraven.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Už rok ležela v posteli ochrnutá dívka z Pauly, jménem Klára.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Mohla se pohybovat jen s pomocí jiných lidí.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Rodiče už za ten rok nemoci byli hodně unaveni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>„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Podívejme se, jak jsme hloupí.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Nespočet přespolních lidí z celého kraje přichází sem k Františkovi a my, kteří ho máme doma, jsme tam ještě nešli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Jak řekli, tak udělali.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Vzali dceru do náručí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odnesli ji k Františkovi, aby ji buď uzdravil, nebo ať si ji Bůh vezme. František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jim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řekl, aby měli pevnou víru v Boha, protože bez víry nedojdou spásy.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Zůstal s nimi v rozhovoru, polil dívku svěcenou vodou a nařídil aplikovat nějaké rostliny.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 zpáteční cestě se děvče domáhalo, aby ji nechali vykonat svou potřebu.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Jakmile zůstala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sama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, pocítila neznámou sílu, která jí umožnila pohybovat se sama.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Tak se uzdravila, aniž by pro to cokoli udělala.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Její bratr toto vypovídal u procesu při příležitosti kanonizace svatého Františka z Pauly.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Jistá Perna, která měla dvě bolesti, jednu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hlavě a druhou na prsou, se v doprovodu matky vydala na cestu ke světci.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Když ji uviděl, poradil jí různé medicíny.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„Otče, jsme chudé, nemůžeme si dovolit koupit tyto léky, ale laskavě vás prosím, dotkněte se jí jen kouskem vašeho šatstva, a ona se uzdraví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zaprosila Pernina matka.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František se usmál a Perna se okamžitě uzdravila.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Arcikněz z Pauly onemocněl nevyléčitelnou nemocí.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Poslal tedy jednoho ze svých pomocníků za Františkem, aby mu vyprosil uzdravení.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František mu poslal zprávu, kde říkal: „Pán tě uzdraví, ale mezitím si musíš pořádně uklidit ve svém domě, to znamená ve tvém svědomí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Dva roky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to onemocněl ještě víc a opět se obrátil na Františka. Ten mu odpověděl, že tentokrát se nemůže obrátit </w:t>
      </w:r>
      <w:proofErr w:type="gramStart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E572C0">
        <w:rPr>
          <w:rFonts w:ascii="Verdana" w:eastAsia="Times New Roman" w:hAnsi="Verdana" w:cs="Times New Roman"/>
          <w:color w:val="000000"/>
          <w:sz w:val="24"/>
          <w:szCs w:val="24"/>
        </w:rPr>
        <w:t xml:space="preserve"> Pána, a tak si má urychleně vyčistit své svědomí.</w:t>
      </w:r>
    </w:p>
    <w:p w:rsidR="00E572C0" w:rsidRPr="00376BA8" w:rsidRDefault="00E572C0" w:rsidP="00376BA8">
      <w:pPr>
        <w:pStyle w:val="NoSpacing"/>
        <w:rPr>
          <w:rFonts w:ascii="Verdana" w:hAnsi="Verdana"/>
          <w:sz w:val="24"/>
          <w:szCs w:val="24"/>
        </w:rPr>
      </w:pPr>
      <w:r w:rsidRPr="00376BA8">
        <w:rPr>
          <w:rFonts w:ascii="Verdana" w:hAnsi="Verdana"/>
          <w:b/>
          <w:bCs/>
          <w:color w:val="660033"/>
          <w:sz w:val="24"/>
          <w:szCs w:val="24"/>
        </w:rPr>
        <w:t xml:space="preserve">Slepí vidí, hluší slyší </w:t>
      </w:r>
      <w:proofErr w:type="gramStart"/>
      <w:r w:rsidRPr="00376BA8">
        <w:rPr>
          <w:rFonts w:ascii="Verdana" w:hAnsi="Verdana"/>
          <w:b/>
          <w:bCs/>
          <w:color w:val="660033"/>
          <w:sz w:val="24"/>
          <w:szCs w:val="24"/>
        </w:rPr>
        <w:t>a</w:t>
      </w:r>
      <w:proofErr w:type="gramEnd"/>
      <w:r w:rsidRPr="00376BA8">
        <w:rPr>
          <w:rFonts w:ascii="Verdana" w:hAnsi="Verdana"/>
          <w:b/>
          <w:bCs/>
          <w:color w:val="660033"/>
          <w:sz w:val="24"/>
          <w:szCs w:val="24"/>
        </w:rPr>
        <w:t xml:space="preserve"> němí mluví</w:t>
      </w:r>
      <w:r w:rsidRPr="00376BA8">
        <w:rPr>
          <w:rFonts w:ascii="Verdana" w:hAnsi="Verdana"/>
          <w:color w:val="660033"/>
          <w:sz w:val="24"/>
          <w:szCs w:val="24"/>
        </w:rPr>
        <w:br/>
      </w:r>
      <w:r w:rsidRPr="00376BA8">
        <w:rPr>
          <w:rFonts w:ascii="Verdana" w:hAnsi="Verdana"/>
          <w:sz w:val="24"/>
          <w:szCs w:val="24"/>
        </w:rPr>
        <w:t xml:space="preserve">Jedna dívka, jménem Julie, měla 17 let a oplývala velkou krásou jak na duši, tak na těle. </w:t>
      </w:r>
      <w:proofErr w:type="gramStart"/>
      <w:r w:rsidRPr="00376BA8">
        <w:rPr>
          <w:rFonts w:ascii="Verdana" w:hAnsi="Verdana"/>
          <w:sz w:val="24"/>
          <w:szCs w:val="24"/>
        </w:rPr>
        <w:t>Škoda jen, že se narodila slepá.</w:t>
      </w:r>
      <w:proofErr w:type="gramEnd"/>
      <w:r w:rsidRPr="00376BA8">
        <w:rPr>
          <w:rFonts w:ascii="Verdana" w:hAnsi="Verdana"/>
          <w:sz w:val="24"/>
          <w:szCs w:val="24"/>
        </w:rPr>
        <w:t xml:space="preserve"> Přišla v doprovodu svého otce za Františkem, který zrovna plel záhon </w:t>
      </w:r>
      <w:proofErr w:type="gramStart"/>
      <w:r w:rsidRPr="00376BA8">
        <w:rPr>
          <w:rFonts w:ascii="Verdana" w:hAnsi="Verdana"/>
          <w:sz w:val="24"/>
          <w:szCs w:val="24"/>
        </w:rPr>
        <w:t>na</w:t>
      </w:r>
      <w:proofErr w:type="gramEnd"/>
      <w:r w:rsidRPr="00376BA8">
        <w:rPr>
          <w:rFonts w:ascii="Verdana" w:hAnsi="Verdana"/>
          <w:sz w:val="24"/>
          <w:szCs w:val="24"/>
        </w:rPr>
        <w:t xml:space="preserve"> klášterní zahradě a v ruce držel svazek lístků. Požehnal je a položil je </w:t>
      </w:r>
      <w:proofErr w:type="gramStart"/>
      <w:r w:rsidRPr="00376BA8">
        <w:rPr>
          <w:rFonts w:ascii="Verdana" w:hAnsi="Verdana"/>
          <w:sz w:val="24"/>
          <w:szCs w:val="24"/>
        </w:rPr>
        <w:t>na</w:t>
      </w:r>
      <w:proofErr w:type="gramEnd"/>
      <w:r w:rsidRPr="00376BA8">
        <w:rPr>
          <w:rFonts w:ascii="Verdana" w:hAnsi="Verdana"/>
          <w:sz w:val="24"/>
          <w:szCs w:val="24"/>
        </w:rPr>
        <w:t xml:space="preserve"> zavřená víčka dívky. Dvě hluboké černé oči hleděly zbožně na svého zachránce</w:t>
      </w:r>
      <w:proofErr w:type="gramStart"/>
      <w:r w:rsidRPr="00376BA8">
        <w:rPr>
          <w:rFonts w:ascii="Verdana" w:hAnsi="Verdana"/>
          <w:sz w:val="24"/>
          <w:szCs w:val="24"/>
        </w:rPr>
        <w:t>.</w:t>
      </w:r>
      <w:proofErr w:type="gramEnd"/>
      <w:r w:rsidRPr="00376BA8">
        <w:rPr>
          <w:rFonts w:ascii="Verdana" w:hAnsi="Verdana"/>
          <w:sz w:val="24"/>
          <w:szCs w:val="24"/>
        </w:rPr>
        <w:br/>
        <w:t>„Můj Bože, smilování, já vidím, já vidím</w:t>
      </w:r>
      <w:proofErr w:type="gramStart"/>
      <w:r w:rsidRPr="00376BA8">
        <w:rPr>
          <w:rFonts w:ascii="Verdana" w:hAnsi="Verdana"/>
          <w:sz w:val="24"/>
          <w:szCs w:val="24"/>
        </w:rPr>
        <w:t>,“</w:t>
      </w:r>
      <w:proofErr w:type="gramEnd"/>
      <w:r w:rsidRPr="00376BA8">
        <w:rPr>
          <w:rFonts w:ascii="Verdana" w:hAnsi="Verdana"/>
          <w:sz w:val="24"/>
          <w:szCs w:val="24"/>
        </w:rPr>
        <w:t xml:space="preserve"> takto křičel jiný slepec, kterého </w:t>
      </w:r>
      <w:r w:rsidRPr="00376BA8">
        <w:rPr>
          <w:rFonts w:ascii="Verdana" w:hAnsi="Verdana"/>
          <w:sz w:val="24"/>
          <w:szCs w:val="24"/>
        </w:rPr>
        <w:lastRenderedPageBreak/>
        <w:t>František uzdravil.</w:t>
      </w:r>
      <w:r w:rsidRPr="00376BA8">
        <w:rPr>
          <w:rFonts w:ascii="Verdana" w:hAnsi="Verdana"/>
          <w:sz w:val="24"/>
          <w:szCs w:val="24"/>
        </w:rPr>
        <w:br/>
      </w:r>
      <w:proofErr w:type="gramStart"/>
      <w:r w:rsidRPr="00376BA8">
        <w:rPr>
          <w:rFonts w:ascii="Verdana" w:hAnsi="Verdana"/>
          <w:sz w:val="24"/>
          <w:szCs w:val="24"/>
        </w:rPr>
        <w:t>V jedné velmi vznešené rodině se narodil postižený syn bez očí a bez úst.</w:t>
      </w:r>
      <w:proofErr w:type="gramEnd"/>
      <w:r w:rsidRPr="00376BA8">
        <w:rPr>
          <w:rFonts w:ascii="Verdana" w:hAnsi="Verdana"/>
          <w:sz w:val="24"/>
          <w:szCs w:val="24"/>
        </w:rPr>
        <w:t xml:space="preserve"> Jednoho dne ho přinesli ke světci, který mu slinami potřel oči a pusu a říkal: „Pro laskavost Boží, bratře, otevři oči, pro laskavost Boží, bratře, otevři ústa</w:t>
      </w:r>
      <w:proofErr w:type="gramStart"/>
      <w:r w:rsidRPr="00376BA8">
        <w:rPr>
          <w:rFonts w:ascii="Verdana" w:hAnsi="Verdana"/>
          <w:sz w:val="24"/>
          <w:szCs w:val="24"/>
        </w:rPr>
        <w:t>.“</w:t>
      </w:r>
      <w:proofErr w:type="gramEnd"/>
      <w:r w:rsidRPr="00376BA8">
        <w:rPr>
          <w:rFonts w:ascii="Verdana" w:hAnsi="Verdana"/>
          <w:sz w:val="24"/>
          <w:szCs w:val="24"/>
        </w:rPr>
        <w:t xml:space="preserve"> </w:t>
      </w:r>
      <w:proofErr w:type="gramStart"/>
      <w:r w:rsidRPr="00376BA8">
        <w:rPr>
          <w:rFonts w:ascii="Verdana" w:hAnsi="Verdana"/>
          <w:sz w:val="24"/>
          <w:szCs w:val="24"/>
        </w:rPr>
        <w:t>Po těchto slovech nabylo dítě normální podoby.</w:t>
      </w:r>
      <w:proofErr w:type="gramEnd"/>
      <w:r w:rsidRPr="00376BA8">
        <w:rPr>
          <w:rFonts w:ascii="Verdana" w:hAnsi="Verdana"/>
          <w:sz w:val="24"/>
          <w:szCs w:val="24"/>
        </w:rPr>
        <w:br/>
        <w:t xml:space="preserve">Bartoloměj byl hluchoněmý </w:t>
      </w:r>
      <w:proofErr w:type="gramStart"/>
      <w:r w:rsidRPr="00376BA8">
        <w:rPr>
          <w:rFonts w:ascii="Verdana" w:hAnsi="Verdana"/>
          <w:sz w:val="24"/>
          <w:szCs w:val="24"/>
        </w:rPr>
        <w:t>od</w:t>
      </w:r>
      <w:proofErr w:type="gramEnd"/>
      <w:r w:rsidRPr="00376BA8">
        <w:rPr>
          <w:rFonts w:ascii="Verdana" w:hAnsi="Verdana"/>
          <w:sz w:val="24"/>
          <w:szCs w:val="24"/>
        </w:rPr>
        <w:t xml:space="preserve"> narození. Rodiče ho doprovodili za Františkem, aby se ho dotkl svýma zázračnýma rukama</w:t>
      </w:r>
      <w:proofErr w:type="gramStart"/>
      <w:r w:rsidRPr="00376BA8">
        <w:rPr>
          <w:rFonts w:ascii="Verdana" w:hAnsi="Verdana"/>
          <w:sz w:val="24"/>
          <w:szCs w:val="24"/>
        </w:rPr>
        <w:t>.</w:t>
      </w:r>
      <w:proofErr w:type="gramEnd"/>
      <w:r w:rsidRPr="00376BA8">
        <w:rPr>
          <w:rFonts w:ascii="Verdana" w:hAnsi="Verdana"/>
          <w:sz w:val="24"/>
          <w:szCs w:val="24"/>
        </w:rPr>
        <w:br/>
        <w:t>„Synu můj, opakuj spolu se mnou: Ježíši, Ježíši, Ježíši</w:t>
      </w:r>
      <w:proofErr w:type="gramStart"/>
      <w:r w:rsidRPr="00376BA8">
        <w:rPr>
          <w:rFonts w:ascii="Verdana" w:hAnsi="Verdana"/>
          <w:sz w:val="24"/>
          <w:szCs w:val="24"/>
        </w:rPr>
        <w:t>.“</w:t>
      </w:r>
      <w:proofErr w:type="gramEnd"/>
      <w:r w:rsidRPr="00376BA8">
        <w:rPr>
          <w:rFonts w:ascii="Verdana" w:hAnsi="Verdana"/>
          <w:sz w:val="24"/>
          <w:szCs w:val="24"/>
        </w:rPr>
        <w:br/>
      </w:r>
      <w:proofErr w:type="gramStart"/>
      <w:r w:rsidRPr="00376BA8">
        <w:rPr>
          <w:rFonts w:ascii="Verdana" w:hAnsi="Verdana"/>
          <w:sz w:val="24"/>
          <w:szCs w:val="24"/>
        </w:rPr>
        <w:t>Ve jménu Ježíše nabyl Bartoloměj sluchu i hlasu.</w:t>
      </w:r>
      <w:proofErr w:type="gramEnd"/>
      <w:r w:rsidRPr="00376BA8">
        <w:rPr>
          <w:rFonts w:ascii="Verdana" w:hAnsi="Verdana"/>
          <w:sz w:val="24"/>
          <w:szCs w:val="24"/>
        </w:rPr>
        <w:br/>
      </w:r>
      <w:proofErr w:type="gramStart"/>
      <w:r w:rsidRPr="00376BA8">
        <w:rPr>
          <w:rFonts w:ascii="Verdana" w:hAnsi="Verdana"/>
          <w:sz w:val="24"/>
          <w:szCs w:val="24"/>
        </w:rPr>
        <w:t>Jistý Matěj z Rossana odporoučel Františkovi dvě ženy.</w:t>
      </w:r>
      <w:proofErr w:type="gramEnd"/>
      <w:r w:rsidRPr="00376BA8">
        <w:rPr>
          <w:rFonts w:ascii="Verdana" w:hAnsi="Verdana"/>
          <w:sz w:val="24"/>
          <w:szCs w:val="24"/>
        </w:rPr>
        <w:t xml:space="preserve"> „Můj drahý bratře</w:t>
      </w:r>
      <w:proofErr w:type="gramStart"/>
      <w:r w:rsidRPr="00376BA8">
        <w:rPr>
          <w:rFonts w:ascii="Verdana" w:hAnsi="Verdana"/>
          <w:sz w:val="24"/>
          <w:szCs w:val="24"/>
        </w:rPr>
        <w:t>,“</w:t>
      </w:r>
      <w:proofErr w:type="gramEnd"/>
      <w:r w:rsidRPr="00376BA8">
        <w:rPr>
          <w:rFonts w:ascii="Verdana" w:hAnsi="Verdana"/>
          <w:sz w:val="24"/>
          <w:szCs w:val="24"/>
        </w:rPr>
        <w:t xml:space="preserve"> odpověděl mu František, „ta, která je hluchá, se brzy uzdraví, protože její víra v Boha je živá. Ale ta druhá se musí připravit na to, že se za chvíli bude muset setkat se svým Stvořitelem, ve kterého ve svém životě tak málo věřila</w:t>
      </w:r>
      <w:proofErr w:type="gramStart"/>
      <w:r w:rsidRPr="00376BA8">
        <w:rPr>
          <w:rFonts w:ascii="Verdana" w:hAnsi="Verdana"/>
          <w:sz w:val="24"/>
          <w:szCs w:val="24"/>
        </w:rPr>
        <w:t>.“</w:t>
      </w:r>
      <w:proofErr w:type="gramEnd"/>
      <w:r w:rsidRPr="00376BA8">
        <w:rPr>
          <w:rFonts w:ascii="Verdana" w:hAnsi="Verdana"/>
          <w:sz w:val="24"/>
          <w:szCs w:val="24"/>
        </w:rPr>
        <w:br/>
      </w:r>
      <w:proofErr w:type="gramStart"/>
      <w:r w:rsidRPr="00376BA8">
        <w:rPr>
          <w:rFonts w:ascii="Verdana" w:hAnsi="Verdana"/>
          <w:sz w:val="24"/>
          <w:szCs w:val="24"/>
        </w:rPr>
        <w:t>Jednou mu přinesli němého, aby ho uzdravil.</w:t>
      </w:r>
      <w:proofErr w:type="gramEnd"/>
      <w:r w:rsidRPr="00376BA8">
        <w:rPr>
          <w:rFonts w:ascii="Verdana" w:hAnsi="Verdana"/>
          <w:sz w:val="24"/>
          <w:szCs w:val="24"/>
        </w:rPr>
        <w:t xml:space="preserve"> Světec vyzval rodiče, aby se obrátili </w:t>
      </w:r>
      <w:proofErr w:type="gramStart"/>
      <w:r w:rsidRPr="00376BA8">
        <w:rPr>
          <w:rFonts w:ascii="Verdana" w:hAnsi="Verdana"/>
          <w:sz w:val="24"/>
          <w:szCs w:val="24"/>
        </w:rPr>
        <w:t>na</w:t>
      </w:r>
      <w:proofErr w:type="gramEnd"/>
      <w:r w:rsidRPr="00376BA8">
        <w:rPr>
          <w:rFonts w:ascii="Verdana" w:hAnsi="Verdana"/>
          <w:sz w:val="24"/>
          <w:szCs w:val="24"/>
        </w:rPr>
        <w:t xml:space="preserve"> Marii, a zároveň zapálil svíčku před jejím obrázkem a začal se modlit. Z ničeho nic svíčka spadla a němý vykřikl: „Jejda, spadla vám svíčka</w:t>
      </w:r>
      <w:proofErr w:type="gramStart"/>
      <w:r w:rsidRPr="00376BA8">
        <w:rPr>
          <w:rFonts w:ascii="Verdana" w:hAnsi="Verdana"/>
          <w:sz w:val="24"/>
          <w:szCs w:val="24"/>
        </w:rPr>
        <w:t>.“</w:t>
      </w:r>
      <w:proofErr w:type="gramEnd"/>
    </w:p>
    <w:p w:rsidR="00662742" w:rsidRDefault="00662742" w:rsidP="00662742">
      <w:pPr>
        <w:pStyle w:val="NoSpacing"/>
        <w:jc w:val="right"/>
        <w:rPr>
          <w:rFonts w:ascii="Verdana" w:hAnsi="Verdana"/>
          <w:b/>
          <w:i/>
          <w:color w:val="365F91" w:themeColor="accent1" w:themeShade="BF"/>
          <w:sz w:val="24"/>
          <w:szCs w:val="24"/>
          <w:lang w:val="cs-CZ"/>
        </w:rPr>
      </w:pPr>
      <w:r w:rsidRPr="00376BA8">
        <w:rPr>
          <w:rFonts w:ascii="Verdana" w:hAnsi="Verdana"/>
          <w:b/>
          <w:i/>
          <w:color w:val="365F91" w:themeColor="accent1" w:themeShade="BF"/>
          <w:sz w:val="24"/>
          <w:szCs w:val="24"/>
          <w:lang w:val="cs-CZ"/>
        </w:rPr>
        <w:t>Pokračování příště</w:t>
      </w:r>
    </w:p>
    <w:p w:rsidR="00376BA8" w:rsidRPr="00376BA8" w:rsidRDefault="00376BA8" w:rsidP="00662742">
      <w:pPr>
        <w:pStyle w:val="NoSpacing"/>
        <w:jc w:val="right"/>
        <w:rPr>
          <w:rFonts w:ascii="Verdana" w:hAnsi="Verdana"/>
          <w:b/>
          <w:i/>
          <w:color w:val="365F91" w:themeColor="accent1" w:themeShade="BF"/>
          <w:sz w:val="24"/>
          <w:szCs w:val="24"/>
          <w:lang w:val="cs-CZ"/>
        </w:rPr>
      </w:pPr>
    </w:p>
    <w:p w:rsidR="00662742" w:rsidRDefault="00662742" w:rsidP="00662742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Se souhlasem vlastníka stránek </w:t>
      </w:r>
      <w:hyperlink r:id="rId8" w:history="1">
        <w:r w:rsidRPr="00540183"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www.fatym.com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, připravil k tisku, </w:t>
      </w:r>
    </w:p>
    <w:p w:rsidR="00662742" w:rsidRPr="00662742" w:rsidRDefault="00662742" w:rsidP="00662742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Iosif Fickl </w:t>
      </w:r>
    </w:p>
    <w:sectPr w:rsidR="00662742" w:rsidRPr="00662742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E6" w:rsidRDefault="006C23E6" w:rsidP="00DE2100">
      <w:pPr>
        <w:spacing w:after="0" w:line="240" w:lineRule="auto"/>
      </w:pPr>
      <w:r>
        <w:separator/>
      </w:r>
    </w:p>
  </w:endnote>
  <w:endnote w:type="continuationSeparator" w:id="0">
    <w:p w:rsidR="006C23E6" w:rsidRDefault="006C23E6" w:rsidP="00D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81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100" w:rsidRDefault="00DE2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7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2100" w:rsidRDefault="00DE21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E6" w:rsidRDefault="006C23E6" w:rsidP="00DE2100">
      <w:pPr>
        <w:spacing w:after="0" w:line="240" w:lineRule="auto"/>
      </w:pPr>
      <w:r>
        <w:separator/>
      </w:r>
    </w:p>
  </w:footnote>
  <w:footnote w:type="continuationSeparator" w:id="0">
    <w:p w:rsidR="006C23E6" w:rsidRDefault="006C23E6" w:rsidP="00DE2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C0"/>
    <w:rsid w:val="001048EF"/>
    <w:rsid w:val="00376BA8"/>
    <w:rsid w:val="006507A0"/>
    <w:rsid w:val="00662742"/>
    <w:rsid w:val="006C23E6"/>
    <w:rsid w:val="0075335E"/>
    <w:rsid w:val="009B0FF2"/>
    <w:rsid w:val="00DE2100"/>
    <w:rsid w:val="00E17ADF"/>
    <w:rsid w:val="00E572C0"/>
    <w:rsid w:val="00F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100"/>
  </w:style>
  <w:style w:type="paragraph" w:styleId="Footer">
    <w:name w:val="footer"/>
    <w:basedOn w:val="Normal"/>
    <w:link w:val="FooterChar"/>
    <w:uiPriority w:val="99"/>
    <w:unhideWhenUsed/>
    <w:rsid w:val="00DE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100"/>
  </w:style>
  <w:style w:type="paragraph" w:styleId="BalloonText">
    <w:name w:val="Balloon Text"/>
    <w:basedOn w:val="Normal"/>
    <w:link w:val="BalloonTextChar"/>
    <w:uiPriority w:val="99"/>
    <w:semiHidden/>
    <w:unhideWhenUsed/>
    <w:rsid w:val="0075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7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2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100"/>
  </w:style>
  <w:style w:type="paragraph" w:styleId="Footer">
    <w:name w:val="footer"/>
    <w:basedOn w:val="Normal"/>
    <w:link w:val="FooterChar"/>
    <w:uiPriority w:val="99"/>
    <w:unhideWhenUsed/>
    <w:rsid w:val="00DE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100"/>
  </w:style>
  <w:style w:type="paragraph" w:styleId="BalloonText">
    <w:name w:val="Balloon Text"/>
    <w:basedOn w:val="Normal"/>
    <w:link w:val="BalloonTextChar"/>
    <w:uiPriority w:val="99"/>
    <w:semiHidden/>
    <w:unhideWhenUsed/>
    <w:rsid w:val="0075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7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2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cp:lastPrinted>2023-04-25T11:27:00Z</cp:lastPrinted>
  <dcterms:created xsi:type="dcterms:W3CDTF">2023-04-22T11:27:00Z</dcterms:created>
  <dcterms:modified xsi:type="dcterms:W3CDTF">2023-04-25T11:51:00Z</dcterms:modified>
</cp:coreProperties>
</file>