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09F" w:rsidRDefault="0068609F" w:rsidP="0068609F">
      <w:pPr>
        <w:spacing w:before="120" w:after="120" w:line="240" w:lineRule="atLeast"/>
        <w:ind w:left="57" w:right="57" w:firstLine="425"/>
        <w:jc w:val="both"/>
        <w:rPr>
          <w:rFonts w:ascii="Theatre Antoine CE" w:hAnsi="Theatre Antoine CE"/>
          <w:b/>
          <w:caps/>
          <w:color w:val="3366FF"/>
          <w:spacing w:val="78"/>
          <w:sz w:val="44"/>
          <w:szCs w:val="44"/>
          <w14:shadow w14:blurRad="50800" w14:dist="38100" w14:dir="2700000" w14:sx="100000" w14:sy="100000" w14:kx="0" w14:ky="0" w14:algn="tl">
            <w14:srgbClr w14:val="000000">
              <w14:alpha w14:val="60000"/>
            </w14:srgbClr>
          </w14:shadow>
        </w:rPr>
      </w:pPr>
      <w:r>
        <w:rPr>
          <w:noProof/>
          <w:lang w:val="en-US" w:eastAsia="en-US"/>
        </w:rPr>
        <w:drawing>
          <wp:anchor distT="0" distB="0" distL="114300" distR="114300" simplePos="0" relativeHeight="251659264" behindDoc="1" locked="0" layoutInCell="1" allowOverlap="1" wp14:anchorId="377F4D77" wp14:editId="29CB9A96">
            <wp:simplePos x="0" y="0"/>
            <wp:positionH relativeFrom="column">
              <wp:posOffset>3345180</wp:posOffset>
            </wp:positionH>
            <wp:positionV relativeFrom="paragraph">
              <wp:posOffset>-103505</wp:posOffset>
            </wp:positionV>
            <wp:extent cx="2590165" cy="3401060"/>
            <wp:effectExtent l="0" t="0" r="635" b="8890"/>
            <wp:wrapTight wrapText="bothSides">
              <wp:wrapPolygon edited="0">
                <wp:start x="0" y="0"/>
                <wp:lineTo x="0" y="21535"/>
                <wp:lineTo x="21446" y="21535"/>
                <wp:lineTo x="21446" y="0"/>
                <wp:lineTo x="0" y="0"/>
              </wp:wrapPolygon>
            </wp:wrapTight>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2754" r="2204" b="9581"/>
                    <a:stretch/>
                  </pic:blipFill>
                  <pic:spPr bwMode="auto">
                    <a:xfrm>
                      <a:off x="0" y="0"/>
                      <a:ext cx="2590165" cy="3401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atre Antoine CE" w:hAnsi="Theatre Antoine CE"/>
          <w:b/>
          <w:caps/>
          <w:color w:val="3366FF"/>
          <w:spacing w:val="78"/>
          <w:sz w:val="44"/>
          <w:szCs w:val="44"/>
          <w14:shadow w14:blurRad="50800" w14:dist="38100" w14:dir="2700000" w14:sx="100000" w14:sy="100000" w14:kx="0" w14:ky="0" w14:algn="tl">
            <w14:srgbClr w14:val="000000">
              <w14:alpha w14:val="60000"/>
            </w14:srgbClr>
          </w14:shadow>
        </w:rPr>
        <w:t>život ze svátostí</w:t>
      </w:r>
    </w:p>
    <w:p w:rsidR="0068609F" w:rsidRPr="00FD2919" w:rsidRDefault="0068609F" w:rsidP="0068609F">
      <w:pPr>
        <w:jc w:val="center"/>
        <w:rPr>
          <w:b/>
          <w:outline/>
          <w:color w:val="000000"/>
          <w:spacing w:val="58"/>
          <w:sz w:val="18"/>
          <w:szCs w:val="22"/>
          <w14:textOutline w14:w="9525" w14:cap="flat" w14:cmpd="sng" w14:algn="ctr">
            <w14:solidFill>
              <w14:srgbClr w14:val="000000"/>
            </w14:solidFill>
            <w14:prstDash w14:val="solid"/>
            <w14:round/>
          </w14:textOutline>
          <w14:textFill>
            <w14:noFill/>
          </w14:textFill>
        </w:rPr>
      </w:pPr>
    </w:p>
    <w:p w:rsidR="0068609F" w:rsidRPr="00FD2919" w:rsidRDefault="0068609F" w:rsidP="0068609F">
      <w:pPr>
        <w:jc w:val="center"/>
        <w:rPr>
          <w:b/>
          <w:outline/>
          <w:color w:val="000000"/>
          <w:spacing w:val="58"/>
          <w:sz w:val="38"/>
          <w14:textOutline w14:w="9525" w14:cap="flat" w14:cmpd="sng" w14:algn="ctr">
            <w14:solidFill>
              <w14:srgbClr w14:val="000000"/>
            </w14:solidFill>
            <w14:prstDash w14:val="solid"/>
            <w14:round/>
          </w14:textOutline>
          <w14:textFill>
            <w14:noFill/>
          </w14:textFill>
        </w:rPr>
      </w:pPr>
      <w:r w:rsidRPr="00FD2919">
        <w:rPr>
          <w:b/>
          <w:outline/>
          <w:color w:val="000000"/>
          <w:spacing w:val="58"/>
          <w:sz w:val="38"/>
          <w14:textOutline w14:w="9525" w14:cap="flat" w14:cmpd="sng" w14:algn="ctr">
            <w14:solidFill>
              <w14:srgbClr w14:val="000000"/>
            </w14:solidFill>
            <w14:prstDash w14:val="solid"/>
            <w14:round/>
          </w14:textOutline>
          <w14:textFill>
            <w14:noFill/>
          </w14:textFill>
        </w:rPr>
        <w:t>Jan Chlumský</w:t>
      </w:r>
    </w:p>
    <w:p w:rsidR="0068609F" w:rsidRPr="00FD2919" w:rsidRDefault="0068609F" w:rsidP="0068609F">
      <w:pPr>
        <w:pStyle w:val="Heading4"/>
        <w:rPr>
          <w:outline/>
          <w:color w:val="000000"/>
          <w:spacing w:val="58"/>
          <w:sz w:val="38"/>
          <w14:textOutline w14:w="9525" w14:cap="flat" w14:cmpd="sng" w14:algn="ctr">
            <w14:solidFill>
              <w14:srgbClr w14:val="000000"/>
            </w14:solidFill>
            <w14:prstDash w14:val="solid"/>
            <w14:round/>
          </w14:textOutline>
          <w14:textFill>
            <w14:noFill/>
          </w14:textFill>
        </w:rPr>
      </w:pPr>
      <w:r w:rsidRPr="00FD2919">
        <w:rPr>
          <w:outline/>
          <w:color w:val="000000"/>
          <w:spacing w:val="58"/>
          <w:sz w:val="38"/>
          <w14:textOutline w14:w="9525" w14:cap="flat" w14:cmpd="sng" w14:algn="ctr">
            <w14:solidFill>
              <w14:srgbClr w14:val="000000"/>
            </w14:solidFill>
            <w14:prstDash w14:val="solid"/>
            <w14:round/>
          </w14:textOutline>
          <w14:textFill>
            <w14:noFill/>
          </w14:textFill>
        </w:rPr>
        <w:t>2008</w:t>
      </w:r>
    </w:p>
    <w:p w:rsidR="0068609F" w:rsidRPr="00104E4A" w:rsidRDefault="0068609F" w:rsidP="0068609F">
      <w:pPr>
        <w:jc w:val="center"/>
        <w:rPr>
          <w:rFonts w:ascii="Verdana" w:hAnsi="Verdana"/>
          <w:b/>
          <w:sz w:val="32"/>
          <w:szCs w:val="32"/>
        </w:rPr>
      </w:pPr>
      <w:r w:rsidRPr="00104E4A">
        <w:rPr>
          <w:rFonts w:ascii="Verdana" w:hAnsi="Verdana"/>
          <w:b/>
          <w:sz w:val="32"/>
          <w:szCs w:val="32"/>
        </w:rPr>
        <w:t>EUCHARISTIE</w:t>
      </w:r>
    </w:p>
    <w:p w:rsidR="0068609F" w:rsidRDefault="0068609F" w:rsidP="0068609F">
      <w:pPr>
        <w:jc w:val="center"/>
        <w:rPr>
          <w:rFonts w:ascii="Verdana" w:hAnsi="Verdana"/>
          <w:b/>
          <w:sz w:val="28"/>
          <w:szCs w:val="28"/>
        </w:rPr>
      </w:pPr>
      <w:r>
        <w:rPr>
          <w:rFonts w:ascii="Verdana" w:hAnsi="Verdana"/>
          <w:b/>
          <w:sz w:val="28"/>
          <w:szCs w:val="28"/>
        </w:rPr>
        <w:t>(4B)</w:t>
      </w:r>
    </w:p>
    <w:p w:rsidR="0068609F" w:rsidRPr="0068609F" w:rsidRDefault="0068609F" w:rsidP="0068609F">
      <w:pPr>
        <w:spacing w:before="120" w:after="120" w:line="240" w:lineRule="atLeast"/>
        <w:ind w:left="57" w:right="57" w:firstLine="425"/>
        <w:jc w:val="both"/>
        <w:rPr>
          <w:rFonts w:ascii="Verdana" w:hAnsi="Verdana"/>
        </w:rPr>
      </w:pPr>
      <w:r w:rsidRPr="0068609F">
        <w:rPr>
          <w:rFonts w:ascii="Verdana" w:hAnsi="Verdana"/>
        </w:rPr>
        <w:t xml:space="preserve">Oslavený Spasitel je před Otcovou tváří jako Beránek, je „po pravici toho, který sedí na trůnu“ a náleží mu </w:t>
      </w:r>
      <w:r w:rsidRPr="0068609F">
        <w:rPr>
          <w:rFonts w:ascii="Verdana" w:hAnsi="Verdana"/>
          <w:i/>
        </w:rPr>
        <w:t>„dobrořečení i sláva, díky a čest i moc na věky věků.“(</w:t>
      </w:r>
      <w:proofErr w:type="spellStart"/>
      <w:r w:rsidRPr="0068609F">
        <w:rPr>
          <w:rFonts w:ascii="Verdana" w:hAnsi="Verdana"/>
          <w:i/>
        </w:rPr>
        <w:t>Zj</w:t>
      </w:r>
      <w:proofErr w:type="spellEnd"/>
      <w:r w:rsidRPr="0068609F">
        <w:rPr>
          <w:rFonts w:ascii="Verdana" w:hAnsi="Verdana"/>
          <w:i/>
        </w:rPr>
        <w:t xml:space="preserve"> 5,13)</w:t>
      </w:r>
    </w:p>
    <w:p w:rsidR="0068609F" w:rsidRPr="0068609F" w:rsidRDefault="0068609F" w:rsidP="0068609F">
      <w:pPr>
        <w:spacing w:before="120" w:after="120" w:line="240" w:lineRule="atLeast"/>
        <w:ind w:left="57" w:right="57" w:firstLine="425"/>
        <w:jc w:val="both"/>
        <w:rPr>
          <w:rFonts w:ascii="Verdana" w:hAnsi="Verdana"/>
        </w:rPr>
      </w:pPr>
      <w:r w:rsidRPr="0068609F">
        <w:rPr>
          <w:rFonts w:ascii="Verdana" w:hAnsi="Verdana"/>
        </w:rPr>
        <w:t xml:space="preserve">Beránek, který byl v Egyptě Izraelitům pokrmem na cestu do zaslíbené země a jehož krev na veřejích dveří byla záchranou prvorozenců v domech Izraelského lidu, byl předobrazem Krista. Jeho předobrazu se týká i ustanovení, že obětnímu beránku „paschy“ nezlámou žádnou kost (Nu </w:t>
      </w:r>
      <w:smartTag w:uri="urn:schemas-microsoft-com:office:smarttags" w:element="metricconverter">
        <w:smartTagPr>
          <w:attr w:name="ProductID" w:val="9,12 a"/>
        </w:smartTagPr>
        <w:r w:rsidRPr="0068609F">
          <w:rPr>
            <w:rFonts w:ascii="Verdana" w:hAnsi="Verdana"/>
          </w:rPr>
          <w:t>9,12 a</w:t>
        </w:r>
      </w:smartTag>
      <w:r w:rsidRPr="0068609F">
        <w:rPr>
          <w:rFonts w:ascii="Verdana" w:hAnsi="Verdana"/>
        </w:rPr>
        <w:t xml:space="preserve"> Ex </w:t>
      </w:r>
      <w:proofErr w:type="gramStart"/>
      <w:r w:rsidRPr="0068609F">
        <w:rPr>
          <w:rFonts w:ascii="Verdana" w:hAnsi="Verdana"/>
        </w:rPr>
        <w:t>12,46).Symbolu</w:t>
      </w:r>
      <w:proofErr w:type="gramEnd"/>
      <w:r w:rsidRPr="0068609F">
        <w:rPr>
          <w:rFonts w:ascii="Verdana" w:hAnsi="Verdana"/>
        </w:rPr>
        <w:t xml:space="preserve"> obětního beránka pak použil </w:t>
      </w:r>
      <w:proofErr w:type="spellStart"/>
      <w:r w:rsidRPr="0068609F">
        <w:rPr>
          <w:rFonts w:ascii="Verdana" w:hAnsi="Verdana"/>
        </w:rPr>
        <w:t>Izaiáš</w:t>
      </w:r>
      <w:proofErr w:type="spellEnd"/>
      <w:r w:rsidRPr="0068609F">
        <w:rPr>
          <w:rFonts w:ascii="Verdana" w:hAnsi="Verdana"/>
        </w:rPr>
        <w:t>, když mluvil o „</w:t>
      </w:r>
      <w:r w:rsidRPr="0068609F">
        <w:rPr>
          <w:rFonts w:ascii="Verdana" w:hAnsi="Verdana"/>
          <w:i/>
        </w:rPr>
        <w:t>beránku vedeném na porážku</w:t>
      </w:r>
      <w:r w:rsidRPr="0068609F">
        <w:rPr>
          <w:rFonts w:ascii="Verdana" w:hAnsi="Verdana"/>
        </w:rPr>
        <w:t>,“ který byl „</w:t>
      </w:r>
      <w:r w:rsidRPr="0068609F">
        <w:rPr>
          <w:rFonts w:ascii="Verdana" w:hAnsi="Verdana"/>
          <w:i/>
        </w:rPr>
        <w:t>proklán pro naši nevěru</w:t>
      </w:r>
      <w:r w:rsidRPr="0068609F">
        <w:rPr>
          <w:rFonts w:ascii="Verdana" w:hAnsi="Verdana"/>
        </w:rPr>
        <w:t>.“ (</w:t>
      </w:r>
      <w:proofErr w:type="spellStart"/>
      <w:r w:rsidRPr="0068609F">
        <w:rPr>
          <w:rFonts w:ascii="Verdana" w:hAnsi="Verdana"/>
        </w:rPr>
        <w:t>Iz</w:t>
      </w:r>
      <w:proofErr w:type="spellEnd"/>
      <w:r w:rsidRPr="0068609F">
        <w:rPr>
          <w:rFonts w:ascii="Verdana" w:hAnsi="Verdana"/>
        </w:rPr>
        <w:t xml:space="preserve"> 53,7.5.8.) A Jan Křtitel později na Ježíše poukázal slovy, </w:t>
      </w:r>
      <w:proofErr w:type="gramStart"/>
      <w:r w:rsidRPr="0068609F">
        <w:rPr>
          <w:rFonts w:ascii="Verdana" w:hAnsi="Verdana"/>
        </w:rPr>
        <w:t>které</w:t>
      </w:r>
      <w:proofErr w:type="gramEnd"/>
      <w:r w:rsidRPr="0068609F">
        <w:rPr>
          <w:rFonts w:ascii="Verdana" w:hAnsi="Verdana"/>
        </w:rPr>
        <w:t xml:space="preserve"> používá kněz před podáváním svatého přijímání: </w:t>
      </w:r>
      <w:r w:rsidRPr="0068609F">
        <w:rPr>
          <w:rFonts w:ascii="Verdana" w:hAnsi="Verdana"/>
          <w:i/>
        </w:rPr>
        <w:t>„Hle, Beránek Boží, který snímá hříchy světa.“ (</w:t>
      </w:r>
      <w:smartTag w:uri="urn:schemas-microsoft-com:office:smarttags" w:element="date">
        <w:smartTagPr>
          <w:attr w:name="Year" w:val="29"/>
          <w:attr w:name="Day" w:val="1"/>
          <w:attr w:name="Month" w:val="1"/>
          <w:attr w:name="ls" w:val="trans"/>
        </w:smartTagPr>
        <w:r w:rsidRPr="0068609F">
          <w:rPr>
            <w:rFonts w:ascii="Verdana" w:hAnsi="Verdana"/>
            <w:i/>
          </w:rPr>
          <w:t>Jan 1,29</w:t>
        </w:r>
      </w:smartTag>
      <w:r w:rsidRPr="0068609F">
        <w:rPr>
          <w:rFonts w:ascii="Verdana" w:hAnsi="Verdana"/>
          <w:i/>
        </w:rPr>
        <w:t xml:space="preserve">) </w:t>
      </w:r>
    </w:p>
    <w:p w:rsidR="0068609F" w:rsidRPr="0068609F" w:rsidRDefault="0068609F" w:rsidP="0068609F">
      <w:pPr>
        <w:spacing w:before="120" w:after="120" w:line="240" w:lineRule="atLeast"/>
        <w:ind w:left="57" w:right="57" w:firstLine="425"/>
        <w:jc w:val="both"/>
        <w:rPr>
          <w:rFonts w:ascii="Verdana" w:hAnsi="Verdana"/>
        </w:rPr>
      </w:pPr>
      <w:r w:rsidRPr="0068609F">
        <w:rPr>
          <w:rFonts w:ascii="Verdana" w:hAnsi="Verdana"/>
        </w:rPr>
        <w:t xml:space="preserve">S ním a v něm přišlo Boží království a v něm trvá. Proto on mohl říci: </w:t>
      </w:r>
      <w:r w:rsidRPr="0068609F">
        <w:rPr>
          <w:rFonts w:ascii="Verdana" w:hAnsi="Verdana"/>
          <w:b/>
        </w:rPr>
        <w:t>„</w:t>
      </w:r>
      <w:r w:rsidRPr="0068609F">
        <w:rPr>
          <w:rFonts w:ascii="Verdana" w:hAnsi="Verdana"/>
        </w:rPr>
        <w:t>Vždyť království Boží je mezi vámi!“ (</w:t>
      </w:r>
      <w:proofErr w:type="spellStart"/>
      <w:r w:rsidRPr="0068609F">
        <w:rPr>
          <w:rFonts w:ascii="Verdana" w:hAnsi="Verdana"/>
        </w:rPr>
        <w:t>Lk</w:t>
      </w:r>
      <w:proofErr w:type="spellEnd"/>
      <w:r w:rsidRPr="0068609F">
        <w:rPr>
          <w:rFonts w:ascii="Verdana" w:hAnsi="Verdana"/>
        </w:rPr>
        <w:t xml:space="preserve"> 17,20-21) Ale stejně jako to mnoho jeho současníků nepochopilo, nechápe to mnoho lidí ani dnes. Nějak si to stále patřičně neuvědomujeme. Ježíš, který přišel kvůli spáse každého jednotlivce, se za pozemského života nacházel jako Bůh i jako člověk v jedné osobě, v konkrétních místech Palestiny. A dnes se tentýž Ježíš nachází nejen ve všech svatostáncích světa, ale i v srdcích všech hodně přijímajících. </w:t>
      </w:r>
    </w:p>
    <w:p w:rsidR="0068609F" w:rsidRPr="0068609F" w:rsidRDefault="00A43B04" w:rsidP="0068609F">
      <w:pPr>
        <w:spacing w:before="120" w:after="120" w:line="240" w:lineRule="atLeast"/>
        <w:ind w:left="57" w:right="57" w:firstLine="425"/>
        <w:jc w:val="both"/>
        <w:rPr>
          <w:rFonts w:ascii="Verdana" w:hAnsi="Verdana"/>
        </w:rPr>
      </w:pPr>
      <w:proofErr w:type="gramStart"/>
      <w:r>
        <w:rPr>
          <w:rFonts w:ascii="Verdana" w:hAnsi="Verdana"/>
        </w:rPr>
        <w:t xml:space="preserve">Ježíš </w:t>
      </w:r>
      <w:r w:rsidR="0068609F" w:rsidRPr="0068609F">
        <w:rPr>
          <w:rFonts w:ascii="Verdana" w:hAnsi="Verdana"/>
        </w:rPr>
        <w:t xml:space="preserve"> Spasitel</w:t>
      </w:r>
      <w:proofErr w:type="gramEnd"/>
      <w:r w:rsidR="0068609F" w:rsidRPr="0068609F">
        <w:rPr>
          <w:rFonts w:ascii="Verdana" w:hAnsi="Verdana"/>
        </w:rPr>
        <w:t xml:space="preserve"> </w:t>
      </w:r>
      <w:r>
        <w:rPr>
          <w:rFonts w:ascii="Verdana" w:hAnsi="Verdana"/>
        </w:rPr>
        <w:t xml:space="preserve">Lidstva </w:t>
      </w:r>
      <w:r w:rsidR="0068609F" w:rsidRPr="0068609F">
        <w:rPr>
          <w:rFonts w:ascii="Verdana" w:hAnsi="Verdana"/>
        </w:rPr>
        <w:t>(JHS) a Bůh, podal zároveň největší důkaz své lásky k nám, když pro naši spásu podstoupil všechno (</w:t>
      </w:r>
      <w:r w:rsidR="0068609F" w:rsidRPr="0068609F">
        <w:rPr>
          <w:rFonts w:ascii="Verdana" w:hAnsi="Verdana"/>
          <w:i/>
        </w:rPr>
        <w:t>předpovězené</w:t>
      </w:r>
      <w:r w:rsidR="0068609F" w:rsidRPr="0068609F">
        <w:rPr>
          <w:rFonts w:ascii="Verdana" w:hAnsi="Verdana"/>
        </w:rPr>
        <w:t>) utrpení a smrt na kříži. Proč to udělal? Nemohl to všemohoucí Bůh pro naši spásu zařídit jinak? (</w:t>
      </w:r>
      <w:r w:rsidR="0068609F" w:rsidRPr="0068609F">
        <w:rPr>
          <w:rFonts w:ascii="Verdana" w:hAnsi="Verdana"/>
          <w:i/>
        </w:rPr>
        <w:t xml:space="preserve">Jsou to nemístné otázky a nelze se domnívat, že by to jinak mohlo být tak mocným projevem lásky a takového obdarování pro nás. U všemohoucího Boha je teoreticky možné jakékoli dobro, ale v tom se projevila Jeho všemohoucnost, že zvolil naši spásu skrze kříž a nejen otevřel a ukázal, ale i prošlapal cestu do nebe. Cestu, na níž je plně s námi. Svou smrtí s oslaveným vzkříšením překlenul propastnou vzdálenost, kterou mezi námi a </w:t>
      </w:r>
      <w:proofErr w:type="gramStart"/>
      <w:r w:rsidR="0068609F" w:rsidRPr="0068609F">
        <w:rPr>
          <w:rFonts w:ascii="Verdana" w:hAnsi="Verdana"/>
          <w:i/>
        </w:rPr>
        <w:t>Bohem  způsobil</w:t>
      </w:r>
      <w:proofErr w:type="gramEnd"/>
      <w:r w:rsidR="0068609F" w:rsidRPr="0068609F">
        <w:rPr>
          <w:rFonts w:ascii="Verdana" w:hAnsi="Verdana"/>
          <w:i/>
        </w:rPr>
        <w:t xml:space="preserve"> hřích.</w:t>
      </w:r>
      <w:r w:rsidR="0068609F" w:rsidRPr="0068609F">
        <w:rPr>
          <w:rFonts w:ascii="Verdana" w:hAnsi="Verdana"/>
        </w:rPr>
        <w:t>)</w:t>
      </w:r>
    </w:p>
    <w:p w:rsidR="0068609F" w:rsidRPr="0068609F" w:rsidRDefault="0068609F" w:rsidP="0068609F">
      <w:pPr>
        <w:spacing w:before="120" w:after="120" w:line="240" w:lineRule="atLeast"/>
        <w:ind w:left="57" w:right="57" w:firstLine="425"/>
        <w:jc w:val="both"/>
        <w:rPr>
          <w:rFonts w:ascii="Verdana" w:hAnsi="Verdana"/>
        </w:rPr>
      </w:pPr>
      <w:r w:rsidRPr="0068609F">
        <w:rPr>
          <w:rFonts w:ascii="Verdana" w:hAnsi="Verdana"/>
        </w:rPr>
        <w:t>Ježíš za každého z nás prolil všechnu svou krev, neboť žádným jiným způsobem by člověka tolik nepovznesl na ceně a důvodem byla jeho nezměrná láska k nám, která šla do krajnosti, jenž je mnoha lidem nepochopitelná. Je to láska Boha. A v ní byla Bohem Otcem přijata Ježíšova oběť. Tato oběť za naši spásu i s přijetím trvá.</w:t>
      </w:r>
    </w:p>
    <w:p w:rsidR="0068609F" w:rsidRPr="0068609F" w:rsidRDefault="0068609F" w:rsidP="0068609F">
      <w:pPr>
        <w:spacing w:before="120" w:after="120" w:line="240" w:lineRule="atLeast"/>
        <w:ind w:left="57" w:right="57" w:firstLine="425"/>
        <w:jc w:val="both"/>
        <w:rPr>
          <w:rFonts w:ascii="Verdana" w:hAnsi="Verdana"/>
        </w:rPr>
      </w:pPr>
      <w:r w:rsidRPr="0068609F">
        <w:rPr>
          <w:rFonts w:ascii="Verdana" w:hAnsi="Verdana"/>
        </w:rPr>
        <w:lastRenderedPageBreak/>
        <w:t xml:space="preserve">Ježíšova oběť se neuskutečnila jednou a tečka. – </w:t>
      </w:r>
      <w:proofErr w:type="gramStart"/>
      <w:r w:rsidRPr="0068609F">
        <w:rPr>
          <w:rFonts w:ascii="Verdana" w:hAnsi="Verdana"/>
        </w:rPr>
        <w:t>Jakoby</w:t>
      </w:r>
      <w:proofErr w:type="gramEnd"/>
      <w:r w:rsidRPr="0068609F">
        <w:rPr>
          <w:rFonts w:ascii="Verdana" w:hAnsi="Verdana"/>
        </w:rPr>
        <w:t xml:space="preserve"> by tou obětí byl konec. Oběť Ježíše Krista je </w:t>
      </w:r>
      <w:proofErr w:type="gramStart"/>
      <w:r w:rsidRPr="0068609F">
        <w:rPr>
          <w:rFonts w:ascii="Verdana" w:hAnsi="Verdana"/>
        </w:rPr>
        <w:t>obětí  Boha</w:t>
      </w:r>
      <w:proofErr w:type="gramEnd"/>
      <w:r w:rsidRPr="0068609F">
        <w:rPr>
          <w:rFonts w:ascii="Verdana" w:hAnsi="Verdana"/>
        </w:rPr>
        <w:t xml:space="preserve"> v jeho největší všemoci. Začala ve slovech Pána Ježíše při poslední večeři, kdy ustanovil eucharistickou oběť. S jakou láskou čekal na ten okamžik je jen nepatrně naznačeno v jeho slovech uvedených v evangeliu: „Velice jsem toužil jíst s vámi tohoto beránka, dříve než budu trpět.“ (</w:t>
      </w:r>
      <w:proofErr w:type="spellStart"/>
      <w:r w:rsidRPr="0068609F">
        <w:rPr>
          <w:rFonts w:ascii="Verdana" w:hAnsi="Verdana"/>
        </w:rPr>
        <w:t>Lk</w:t>
      </w:r>
      <w:proofErr w:type="spellEnd"/>
      <w:r w:rsidRPr="0068609F">
        <w:rPr>
          <w:rFonts w:ascii="Verdana" w:hAnsi="Verdana"/>
        </w:rPr>
        <w:t xml:space="preserve"> 22,15). S nesmírnou láskou vzal při večeři chléb, vzdal díky, lámal, dával svým učedníkům a řekl: „</w:t>
      </w:r>
      <w:r w:rsidRPr="0068609F">
        <w:rPr>
          <w:rFonts w:ascii="Verdana" w:hAnsi="Verdana"/>
          <w:i/>
        </w:rPr>
        <w:t>Vezměte a jezte z toho všichni: Toto je moje Tělo, které se za vás vydává.</w:t>
      </w:r>
      <w:r w:rsidRPr="0068609F">
        <w:rPr>
          <w:rFonts w:ascii="Verdana" w:hAnsi="Verdana"/>
        </w:rPr>
        <w:t>“ A před podáním kalicha řekl: „</w:t>
      </w:r>
      <w:r w:rsidRPr="0068609F">
        <w:rPr>
          <w:rFonts w:ascii="Verdana" w:hAnsi="Verdana"/>
          <w:i/>
        </w:rPr>
        <w:t>Vezměte a pijte z něho všichni: Toto je kalich mé Krve, která se prolévá za vás a za všechny na odpuštění hříchů. To je smlouva nová a věčná. To konejte na mou památku.</w:t>
      </w:r>
      <w:r w:rsidRPr="0068609F">
        <w:rPr>
          <w:rFonts w:ascii="Verdana" w:hAnsi="Verdana"/>
        </w:rPr>
        <w:t>“</w:t>
      </w:r>
    </w:p>
    <w:p w:rsidR="0068609F" w:rsidRPr="0068609F" w:rsidRDefault="0068609F" w:rsidP="0068609F">
      <w:pPr>
        <w:spacing w:before="120" w:after="120" w:line="240" w:lineRule="atLeast"/>
        <w:ind w:left="57" w:right="57" w:firstLine="425"/>
        <w:jc w:val="both"/>
        <w:rPr>
          <w:rFonts w:ascii="Verdana" w:hAnsi="Verdana"/>
        </w:rPr>
      </w:pPr>
      <w:r w:rsidRPr="0068609F">
        <w:rPr>
          <w:rFonts w:ascii="Verdana" w:hAnsi="Verdana"/>
        </w:rPr>
        <w:t xml:space="preserve">Do ustanovení eucharistie vložil Pán všechno – sám sebe. Je to jeho Tělo, které se za nás vydává, je to jeho Krev, která se za nás vylévá, je to celé jeho </w:t>
      </w:r>
      <w:r w:rsidRPr="0068609F">
        <w:rPr>
          <w:rFonts w:ascii="Verdana" w:hAnsi="Verdana"/>
          <w:i/>
        </w:rPr>
        <w:t>pravé</w:t>
      </w:r>
      <w:r w:rsidRPr="0068609F">
        <w:rPr>
          <w:rFonts w:ascii="Verdana" w:hAnsi="Verdana"/>
        </w:rPr>
        <w:t xml:space="preserve"> Lidství i Božství a tento největší dar a největší milost předal apoštolům, aby pokračovali jeho jménem ve ztotožnění s ním. Slíbil, že bude s nimi (- v nich). Říká se, že Ježíš nás tak miluje, že kdyby to bylo co platné, podstoupil by oběť kříže znovu. Ale On udělal to, co odpovídá velikosti Boha a jeho lásky. Stále ji zpřítomňuje a ničím </w:t>
      </w:r>
      <w:proofErr w:type="spellStart"/>
      <w:r w:rsidRPr="0068609F">
        <w:rPr>
          <w:rFonts w:ascii="Verdana" w:hAnsi="Verdana"/>
        </w:rPr>
        <w:t>neumenšenou</w:t>
      </w:r>
      <w:proofErr w:type="spellEnd"/>
      <w:r w:rsidRPr="0068609F">
        <w:rPr>
          <w:rFonts w:ascii="Verdana" w:hAnsi="Verdana"/>
        </w:rPr>
        <w:t xml:space="preserve">, tuto nejvyšší, vrcholnou oběť lásky, v okamžiku mše svaté podává ve svém oslaveném těle neustále Otci. Tato oběť může být za každého z nás - </w:t>
      </w:r>
      <w:r w:rsidRPr="0068609F">
        <w:rPr>
          <w:rFonts w:ascii="Verdana" w:hAnsi="Verdana"/>
          <w:i/>
        </w:rPr>
        <w:t xml:space="preserve">stačí naše přítomnost </w:t>
      </w:r>
      <w:r w:rsidRPr="0068609F">
        <w:rPr>
          <w:rFonts w:ascii="Verdana" w:hAnsi="Verdana"/>
        </w:rPr>
        <w:t>– ale nějak nám to nedochází!</w:t>
      </w:r>
    </w:p>
    <w:p w:rsidR="0068609F" w:rsidRPr="0068609F" w:rsidRDefault="0068609F" w:rsidP="0068609F">
      <w:pPr>
        <w:spacing w:before="120" w:after="120" w:line="240" w:lineRule="atLeast"/>
        <w:ind w:left="57" w:right="57" w:firstLine="425"/>
        <w:jc w:val="both"/>
        <w:rPr>
          <w:rFonts w:ascii="Verdana" w:hAnsi="Verdana"/>
        </w:rPr>
      </w:pPr>
      <w:r w:rsidRPr="0068609F">
        <w:rPr>
          <w:rFonts w:ascii="Verdana" w:hAnsi="Verdana"/>
        </w:rPr>
        <w:t xml:space="preserve"> Velikost tohoto daru by nám měla být důvodem k co nejdokonalejší přípravě na jeho přijetí. Vždyť tím darem je Bůh sám. Proto i svátost Eucharistie je svátostí života – v ní osobně přijímáme Ježíše Krista, v jeho osobní, tělesné i oslavené přítomnosti. Tím tato svátost převyšuje ostatní svátosti.</w:t>
      </w:r>
    </w:p>
    <w:p w:rsidR="0068609F" w:rsidRPr="0068609F" w:rsidRDefault="0068609F" w:rsidP="0068609F">
      <w:pPr>
        <w:spacing w:before="120" w:after="120" w:line="240" w:lineRule="atLeast"/>
        <w:ind w:left="57" w:right="57" w:firstLine="425"/>
        <w:jc w:val="both"/>
        <w:rPr>
          <w:rFonts w:ascii="Verdana" w:hAnsi="Verdana"/>
        </w:rPr>
      </w:pPr>
      <w:r w:rsidRPr="0068609F">
        <w:rPr>
          <w:rFonts w:ascii="Verdana" w:hAnsi="Verdana"/>
        </w:rPr>
        <w:t>Podstatné o ní říká sekvence Božího Těla, kterou je hymnus Lauda Sión, zde jeho část:</w:t>
      </w:r>
    </w:p>
    <w:p w:rsidR="0068609F" w:rsidRPr="0068609F" w:rsidRDefault="0068609F" w:rsidP="0068609F">
      <w:pPr>
        <w:shd w:val="clear" w:color="auto" w:fill="FFFFFF"/>
        <w:spacing w:line="278" w:lineRule="exact"/>
        <w:ind w:left="29"/>
        <w:rPr>
          <w:rFonts w:ascii="Verdana" w:hAnsi="Verdana"/>
        </w:rPr>
        <w:sectPr w:rsidR="0068609F" w:rsidRPr="0068609F" w:rsidSect="0068609F">
          <w:footerReference w:type="even" r:id="rId8"/>
          <w:footerReference w:type="default" r:id="rId9"/>
          <w:pgSz w:w="11906" w:h="16838"/>
          <w:pgMar w:top="709" w:right="1417" w:bottom="851" w:left="1417" w:header="720" w:footer="720" w:gutter="0"/>
          <w:pgNumType w:start="32"/>
          <w:cols w:space="720"/>
          <w:docGrid w:linePitch="360"/>
        </w:sectPr>
      </w:pPr>
    </w:p>
    <w:p w:rsidR="0068609F" w:rsidRPr="0068609F" w:rsidRDefault="0068609F" w:rsidP="0068609F">
      <w:pPr>
        <w:shd w:val="clear" w:color="auto" w:fill="FFFFFF"/>
        <w:spacing w:line="278" w:lineRule="exact"/>
        <w:ind w:left="29"/>
        <w:rPr>
          <w:rFonts w:ascii="Verdana" w:hAnsi="Verdana"/>
        </w:rPr>
      </w:pPr>
      <w:r w:rsidRPr="0068609F">
        <w:rPr>
          <w:rFonts w:ascii="Verdana" w:hAnsi="Verdana"/>
        </w:rPr>
        <w:lastRenderedPageBreak/>
        <w:t xml:space="preserve">Co se mysli, oku skrývá, </w:t>
      </w:r>
    </w:p>
    <w:p w:rsidR="0068609F" w:rsidRPr="0068609F" w:rsidRDefault="0068609F" w:rsidP="0068609F">
      <w:pPr>
        <w:shd w:val="clear" w:color="auto" w:fill="FFFFFF"/>
        <w:spacing w:line="278" w:lineRule="exact"/>
        <w:ind w:left="29"/>
        <w:rPr>
          <w:rFonts w:ascii="Verdana" w:hAnsi="Verdana"/>
        </w:rPr>
      </w:pPr>
      <w:r w:rsidRPr="0068609F">
        <w:rPr>
          <w:rFonts w:ascii="Verdana" w:hAnsi="Verdana"/>
        </w:rPr>
        <w:t xml:space="preserve">to poznává víra živá </w:t>
      </w:r>
    </w:p>
    <w:p w:rsidR="0068609F" w:rsidRPr="0068609F" w:rsidRDefault="0068609F" w:rsidP="0068609F">
      <w:pPr>
        <w:shd w:val="clear" w:color="auto" w:fill="FFFFFF"/>
        <w:spacing w:line="278" w:lineRule="exact"/>
        <w:ind w:left="29"/>
        <w:rPr>
          <w:rFonts w:ascii="Verdana" w:hAnsi="Verdana"/>
        </w:rPr>
      </w:pPr>
      <w:r w:rsidRPr="0068609F">
        <w:rPr>
          <w:rFonts w:ascii="Verdana" w:hAnsi="Verdana"/>
        </w:rPr>
        <w:t>jako Boží zjevení.</w:t>
      </w:r>
    </w:p>
    <w:p w:rsidR="0068609F" w:rsidRPr="0068609F" w:rsidRDefault="0068609F" w:rsidP="0068609F">
      <w:pPr>
        <w:shd w:val="clear" w:color="auto" w:fill="FFFFFF"/>
        <w:spacing w:line="278" w:lineRule="exact"/>
        <w:ind w:left="29"/>
        <w:rPr>
          <w:rFonts w:ascii="Verdana" w:hAnsi="Verdana"/>
        </w:rPr>
      </w:pPr>
    </w:p>
    <w:p w:rsidR="0068609F" w:rsidRPr="0068609F" w:rsidRDefault="0068609F" w:rsidP="0068609F">
      <w:pPr>
        <w:shd w:val="clear" w:color="auto" w:fill="FFFFFF"/>
        <w:spacing w:line="278" w:lineRule="exact"/>
        <w:ind w:left="29"/>
        <w:rPr>
          <w:rFonts w:ascii="Verdana" w:hAnsi="Verdana"/>
        </w:rPr>
      </w:pPr>
      <w:r w:rsidRPr="0068609F">
        <w:rPr>
          <w:rFonts w:ascii="Verdana" w:hAnsi="Verdana"/>
        </w:rPr>
        <w:t xml:space="preserve">Pod různými </w:t>
      </w:r>
      <w:proofErr w:type="spellStart"/>
      <w:r w:rsidRPr="0068609F">
        <w:rPr>
          <w:rFonts w:ascii="Verdana" w:hAnsi="Verdana"/>
        </w:rPr>
        <w:t>způsobami</w:t>
      </w:r>
      <w:proofErr w:type="spellEnd"/>
      <w:r w:rsidRPr="0068609F">
        <w:rPr>
          <w:rFonts w:ascii="Verdana" w:hAnsi="Verdana"/>
        </w:rPr>
        <w:t xml:space="preserve"> </w:t>
      </w:r>
    </w:p>
    <w:p w:rsidR="0068609F" w:rsidRPr="0068609F" w:rsidRDefault="0068609F" w:rsidP="0068609F">
      <w:pPr>
        <w:shd w:val="clear" w:color="auto" w:fill="FFFFFF"/>
        <w:spacing w:line="278" w:lineRule="exact"/>
        <w:ind w:left="29"/>
        <w:rPr>
          <w:rFonts w:ascii="Verdana" w:hAnsi="Verdana"/>
        </w:rPr>
      </w:pPr>
      <w:r w:rsidRPr="0068609F">
        <w:rPr>
          <w:rFonts w:ascii="Verdana" w:hAnsi="Verdana"/>
        </w:rPr>
        <w:t xml:space="preserve">sám Bůh živý je tu s' námi </w:t>
      </w:r>
    </w:p>
    <w:p w:rsidR="0068609F" w:rsidRPr="0068609F" w:rsidRDefault="0068609F" w:rsidP="0068609F">
      <w:pPr>
        <w:shd w:val="clear" w:color="auto" w:fill="FFFFFF"/>
        <w:spacing w:line="278" w:lineRule="exact"/>
        <w:ind w:left="29"/>
        <w:rPr>
          <w:rFonts w:ascii="Verdana" w:hAnsi="Verdana"/>
        </w:rPr>
      </w:pPr>
      <w:r w:rsidRPr="0068609F">
        <w:rPr>
          <w:rFonts w:ascii="Verdana" w:hAnsi="Verdana"/>
        </w:rPr>
        <w:t xml:space="preserve">v chleba, vína </w:t>
      </w:r>
      <w:proofErr w:type="spellStart"/>
      <w:r w:rsidRPr="0068609F">
        <w:rPr>
          <w:rFonts w:ascii="Verdana" w:hAnsi="Verdana"/>
        </w:rPr>
        <w:t>způsobě</w:t>
      </w:r>
      <w:proofErr w:type="spellEnd"/>
      <w:r w:rsidRPr="0068609F">
        <w:rPr>
          <w:rFonts w:ascii="Verdana" w:hAnsi="Verdana"/>
        </w:rPr>
        <w:t xml:space="preserve">. </w:t>
      </w:r>
    </w:p>
    <w:p w:rsidR="0068609F" w:rsidRPr="0068609F" w:rsidRDefault="0068609F" w:rsidP="0068609F">
      <w:pPr>
        <w:shd w:val="clear" w:color="auto" w:fill="FFFFFF"/>
        <w:spacing w:line="278" w:lineRule="exact"/>
        <w:ind w:left="29"/>
        <w:rPr>
          <w:rFonts w:ascii="Verdana" w:hAnsi="Verdana"/>
        </w:rPr>
      </w:pPr>
      <w:r w:rsidRPr="0068609F">
        <w:rPr>
          <w:rFonts w:ascii="Verdana" w:hAnsi="Verdana"/>
        </w:rPr>
        <w:t xml:space="preserve">Pokrm těla, nápoj krve, </w:t>
      </w:r>
    </w:p>
    <w:p w:rsidR="0068609F" w:rsidRPr="0068609F" w:rsidRDefault="0068609F" w:rsidP="0068609F">
      <w:pPr>
        <w:shd w:val="clear" w:color="auto" w:fill="FFFFFF"/>
        <w:spacing w:line="278" w:lineRule="exact"/>
        <w:ind w:left="29"/>
        <w:rPr>
          <w:rFonts w:ascii="Verdana" w:hAnsi="Verdana"/>
        </w:rPr>
      </w:pPr>
      <w:r w:rsidRPr="0068609F">
        <w:rPr>
          <w:rFonts w:ascii="Verdana" w:hAnsi="Verdana"/>
        </w:rPr>
        <w:t xml:space="preserve">Kristus je však celý v prvé, </w:t>
      </w:r>
    </w:p>
    <w:p w:rsidR="0068609F" w:rsidRPr="0068609F" w:rsidRDefault="0068609F" w:rsidP="0068609F">
      <w:pPr>
        <w:shd w:val="clear" w:color="auto" w:fill="FFFFFF"/>
        <w:spacing w:line="278" w:lineRule="exact"/>
        <w:ind w:left="29"/>
        <w:rPr>
          <w:rFonts w:ascii="Verdana" w:hAnsi="Verdana"/>
        </w:rPr>
      </w:pPr>
      <w:r w:rsidRPr="0068609F">
        <w:rPr>
          <w:rFonts w:ascii="Verdana" w:hAnsi="Verdana"/>
        </w:rPr>
        <w:t>celý v druhé podobě.</w:t>
      </w:r>
    </w:p>
    <w:p w:rsidR="0068609F" w:rsidRPr="0068609F" w:rsidRDefault="0068609F" w:rsidP="0068609F">
      <w:pPr>
        <w:shd w:val="clear" w:color="auto" w:fill="FFFFFF"/>
        <w:spacing w:line="278" w:lineRule="exact"/>
        <w:ind w:left="29"/>
        <w:rPr>
          <w:rFonts w:ascii="Verdana" w:hAnsi="Verdana"/>
        </w:rPr>
      </w:pPr>
    </w:p>
    <w:p w:rsidR="0068609F" w:rsidRPr="0068609F" w:rsidRDefault="0068609F" w:rsidP="0068609F">
      <w:pPr>
        <w:shd w:val="clear" w:color="auto" w:fill="FFFFFF"/>
        <w:spacing w:line="278" w:lineRule="exact"/>
        <w:ind w:left="29"/>
        <w:rPr>
          <w:rFonts w:ascii="Verdana" w:hAnsi="Verdana"/>
        </w:rPr>
      </w:pPr>
      <w:r w:rsidRPr="0068609F">
        <w:rPr>
          <w:rFonts w:ascii="Verdana" w:hAnsi="Verdana"/>
        </w:rPr>
        <w:t xml:space="preserve">Přijímáš-li, zůstal celý, </w:t>
      </w:r>
    </w:p>
    <w:p w:rsidR="0068609F" w:rsidRPr="0068609F" w:rsidRDefault="0068609F" w:rsidP="0068609F">
      <w:pPr>
        <w:shd w:val="clear" w:color="auto" w:fill="FFFFFF"/>
        <w:spacing w:line="278" w:lineRule="exact"/>
        <w:ind w:left="29"/>
        <w:rPr>
          <w:rFonts w:ascii="Verdana" w:hAnsi="Verdana"/>
        </w:rPr>
      </w:pPr>
      <w:r w:rsidRPr="0068609F">
        <w:rPr>
          <w:rFonts w:ascii="Verdana" w:hAnsi="Verdana"/>
        </w:rPr>
        <w:t xml:space="preserve">neláme se, nerozdělí, </w:t>
      </w:r>
    </w:p>
    <w:p w:rsidR="0068609F" w:rsidRPr="0068609F" w:rsidRDefault="0068609F" w:rsidP="0068609F">
      <w:pPr>
        <w:shd w:val="clear" w:color="auto" w:fill="FFFFFF"/>
        <w:spacing w:line="278" w:lineRule="exact"/>
        <w:ind w:left="29"/>
        <w:rPr>
          <w:rFonts w:ascii="Verdana" w:hAnsi="Verdana"/>
        </w:rPr>
      </w:pPr>
      <w:r w:rsidRPr="0068609F">
        <w:rPr>
          <w:rFonts w:ascii="Verdana" w:hAnsi="Verdana"/>
        </w:rPr>
        <w:t xml:space="preserve">celý se vždy požívá. </w:t>
      </w:r>
    </w:p>
    <w:p w:rsidR="0068609F" w:rsidRPr="0068609F" w:rsidRDefault="0068609F" w:rsidP="0068609F">
      <w:pPr>
        <w:shd w:val="clear" w:color="auto" w:fill="FFFFFF"/>
        <w:spacing w:line="278" w:lineRule="exact"/>
        <w:ind w:left="29"/>
        <w:rPr>
          <w:rFonts w:ascii="Verdana" w:hAnsi="Verdana"/>
        </w:rPr>
      </w:pPr>
      <w:r w:rsidRPr="0068609F">
        <w:rPr>
          <w:rFonts w:ascii="Verdana" w:hAnsi="Verdana"/>
        </w:rPr>
        <w:t xml:space="preserve">Tisíce ho přijímají, </w:t>
      </w:r>
    </w:p>
    <w:p w:rsidR="0068609F" w:rsidRPr="0068609F" w:rsidRDefault="0068609F" w:rsidP="0068609F">
      <w:pPr>
        <w:shd w:val="clear" w:color="auto" w:fill="FFFFFF"/>
        <w:spacing w:line="278" w:lineRule="exact"/>
        <w:ind w:left="29"/>
        <w:rPr>
          <w:rFonts w:ascii="Verdana" w:hAnsi="Verdana"/>
        </w:rPr>
      </w:pPr>
      <w:r w:rsidRPr="0068609F">
        <w:rPr>
          <w:rFonts w:ascii="Verdana" w:hAnsi="Verdana"/>
        </w:rPr>
        <w:t xml:space="preserve">všichni celého však mají, </w:t>
      </w:r>
    </w:p>
    <w:p w:rsidR="0068609F" w:rsidRPr="0068609F" w:rsidRDefault="0068609F" w:rsidP="0068609F">
      <w:pPr>
        <w:shd w:val="clear" w:color="auto" w:fill="FFFFFF"/>
        <w:spacing w:line="278" w:lineRule="exact"/>
        <w:ind w:left="29"/>
        <w:rPr>
          <w:rFonts w:ascii="Verdana" w:hAnsi="Verdana"/>
        </w:rPr>
      </w:pPr>
      <w:r w:rsidRPr="0068609F">
        <w:rPr>
          <w:rFonts w:ascii="Verdana" w:hAnsi="Verdana"/>
        </w:rPr>
        <w:t>aniž z celku ubývá.</w:t>
      </w:r>
    </w:p>
    <w:p w:rsidR="0068609F" w:rsidRPr="0068609F" w:rsidRDefault="0068609F" w:rsidP="0068609F">
      <w:pPr>
        <w:shd w:val="clear" w:color="auto" w:fill="FFFFFF"/>
        <w:spacing w:line="278" w:lineRule="exact"/>
        <w:ind w:left="29"/>
        <w:rPr>
          <w:rFonts w:ascii="Verdana" w:hAnsi="Verdana"/>
        </w:rPr>
      </w:pPr>
    </w:p>
    <w:p w:rsidR="0068609F" w:rsidRPr="0068609F" w:rsidRDefault="0068609F" w:rsidP="0068609F">
      <w:pPr>
        <w:shd w:val="clear" w:color="auto" w:fill="FFFFFF"/>
        <w:spacing w:line="278" w:lineRule="exact"/>
        <w:ind w:left="29"/>
        <w:rPr>
          <w:rFonts w:ascii="Verdana" w:hAnsi="Verdana"/>
        </w:rPr>
      </w:pPr>
      <w:r w:rsidRPr="0068609F">
        <w:rPr>
          <w:rFonts w:ascii="Verdana" w:hAnsi="Verdana"/>
        </w:rPr>
        <w:t xml:space="preserve">Dobří, zlí ho požívají, </w:t>
      </w:r>
    </w:p>
    <w:p w:rsidR="0068609F" w:rsidRPr="0068609F" w:rsidRDefault="0068609F" w:rsidP="0068609F">
      <w:pPr>
        <w:shd w:val="clear" w:color="auto" w:fill="FFFFFF"/>
        <w:spacing w:line="278" w:lineRule="exact"/>
        <w:ind w:left="29"/>
        <w:rPr>
          <w:rFonts w:ascii="Verdana" w:hAnsi="Verdana"/>
        </w:rPr>
      </w:pPr>
      <w:r w:rsidRPr="0068609F">
        <w:rPr>
          <w:rFonts w:ascii="Verdana" w:hAnsi="Verdana"/>
        </w:rPr>
        <w:t xml:space="preserve">nestejný však úděl mají: </w:t>
      </w:r>
    </w:p>
    <w:p w:rsidR="0068609F" w:rsidRPr="0068609F" w:rsidRDefault="0068609F" w:rsidP="0068609F">
      <w:pPr>
        <w:shd w:val="clear" w:color="auto" w:fill="FFFFFF"/>
        <w:spacing w:line="278" w:lineRule="exact"/>
        <w:ind w:left="29"/>
        <w:rPr>
          <w:rFonts w:ascii="Verdana" w:hAnsi="Verdana"/>
        </w:rPr>
      </w:pPr>
      <w:r w:rsidRPr="0068609F">
        <w:rPr>
          <w:rFonts w:ascii="Verdana" w:hAnsi="Verdana"/>
        </w:rPr>
        <w:t xml:space="preserve">život nebo prokletí. </w:t>
      </w:r>
    </w:p>
    <w:p w:rsidR="0068609F" w:rsidRPr="0068609F" w:rsidRDefault="0068609F" w:rsidP="0068609F">
      <w:pPr>
        <w:shd w:val="clear" w:color="auto" w:fill="FFFFFF"/>
        <w:spacing w:line="278" w:lineRule="exact"/>
        <w:ind w:left="29"/>
        <w:rPr>
          <w:rFonts w:ascii="Verdana" w:hAnsi="Verdana"/>
        </w:rPr>
      </w:pPr>
      <w:r w:rsidRPr="0068609F">
        <w:rPr>
          <w:rFonts w:ascii="Verdana" w:hAnsi="Verdana"/>
        </w:rPr>
        <w:t xml:space="preserve">Zlým je k smrti, dobrým k žití; </w:t>
      </w:r>
    </w:p>
    <w:p w:rsidR="0068609F" w:rsidRPr="0068609F" w:rsidRDefault="0068609F" w:rsidP="0068609F">
      <w:pPr>
        <w:shd w:val="clear" w:color="auto" w:fill="FFFFFF"/>
        <w:spacing w:line="278" w:lineRule="exact"/>
        <w:ind w:left="29"/>
        <w:rPr>
          <w:rFonts w:ascii="Verdana" w:hAnsi="Verdana"/>
        </w:rPr>
      </w:pPr>
      <w:r w:rsidRPr="0068609F">
        <w:rPr>
          <w:rFonts w:ascii="Verdana" w:hAnsi="Verdana"/>
        </w:rPr>
        <w:lastRenderedPageBreak/>
        <w:t xml:space="preserve">jedny hubí, druhé sytí </w:t>
      </w:r>
    </w:p>
    <w:p w:rsidR="0068609F" w:rsidRPr="0068609F" w:rsidRDefault="0068609F" w:rsidP="0068609F">
      <w:pPr>
        <w:shd w:val="clear" w:color="auto" w:fill="FFFFFF"/>
        <w:spacing w:line="278" w:lineRule="exact"/>
        <w:ind w:left="29"/>
        <w:rPr>
          <w:rFonts w:ascii="Verdana" w:hAnsi="Verdana"/>
        </w:rPr>
      </w:pPr>
      <w:r w:rsidRPr="0068609F">
        <w:rPr>
          <w:rFonts w:ascii="Verdana" w:hAnsi="Verdana"/>
        </w:rPr>
        <w:t>téhož chleba přijetí.</w:t>
      </w:r>
    </w:p>
    <w:p w:rsidR="0068609F" w:rsidRPr="0068609F" w:rsidRDefault="0068609F" w:rsidP="0068609F">
      <w:pPr>
        <w:shd w:val="clear" w:color="auto" w:fill="FFFFFF"/>
        <w:spacing w:line="278" w:lineRule="exact"/>
        <w:ind w:left="29"/>
        <w:rPr>
          <w:rFonts w:ascii="Verdana" w:hAnsi="Verdana"/>
        </w:rPr>
      </w:pPr>
    </w:p>
    <w:p w:rsidR="0068609F" w:rsidRPr="0068609F" w:rsidRDefault="0068609F" w:rsidP="0068609F">
      <w:pPr>
        <w:shd w:val="clear" w:color="auto" w:fill="FFFFFF"/>
        <w:spacing w:line="278" w:lineRule="exact"/>
        <w:ind w:left="29"/>
        <w:rPr>
          <w:rFonts w:ascii="Verdana" w:hAnsi="Verdana"/>
        </w:rPr>
      </w:pPr>
      <w:r w:rsidRPr="0068609F">
        <w:rPr>
          <w:rFonts w:ascii="Verdana" w:hAnsi="Verdana"/>
        </w:rPr>
        <w:t xml:space="preserve">Svátostný chléb když se láme, </w:t>
      </w:r>
    </w:p>
    <w:p w:rsidR="0068609F" w:rsidRPr="0068609F" w:rsidRDefault="0068609F" w:rsidP="0068609F">
      <w:pPr>
        <w:shd w:val="clear" w:color="auto" w:fill="FFFFFF"/>
        <w:spacing w:line="278" w:lineRule="exact"/>
        <w:ind w:left="29"/>
        <w:rPr>
          <w:rFonts w:ascii="Verdana" w:hAnsi="Verdana"/>
        </w:rPr>
      </w:pPr>
      <w:r w:rsidRPr="0068609F">
        <w:rPr>
          <w:rFonts w:ascii="Verdana" w:hAnsi="Verdana"/>
        </w:rPr>
        <w:t xml:space="preserve">v každé části požíváme </w:t>
      </w:r>
    </w:p>
    <w:p w:rsidR="0068609F" w:rsidRPr="0068609F" w:rsidRDefault="0068609F" w:rsidP="0068609F">
      <w:pPr>
        <w:shd w:val="clear" w:color="auto" w:fill="FFFFFF"/>
        <w:spacing w:line="278" w:lineRule="exact"/>
        <w:ind w:left="29"/>
        <w:rPr>
          <w:rFonts w:ascii="Verdana" w:hAnsi="Verdana"/>
        </w:rPr>
      </w:pPr>
      <w:r w:rsidRPr="0068609F">
        <w:rPr>
          <w:rFonts w:ascii="Verdana" w:hAnsi="Verdana"/>
        </w:rPr>
        <w:t xml:space="preserve">tělo Páně v celosti. </w:t>
      </w:r>
    </w:p>
    <w:p w:rsidR="0068609F" w:rsidRPr="0068609F" w:rsidRDefault="0068609F" w:rsidP="0068609F">
      <w:pPr>
        <w:shd w:val="clear" w:color="auto" w:fill="FFFFFF"/>
        <w:spacing w:line="278" w:lineRule="exact"/>
        <w:ind w:left="29"/>
        <w:rPr>
          <w:rFonts w:ascii="Verdana" w:hAnsi="Verdana"/>
        </w:rPr>
      </w:pPr>
      <w:r w:rsidRPr="0068609F">
        <w:rPr>
          <w:rFonts w:ascii="Verdana" w:hAnsi="Verdana"/>
        </w:rPr>
        <w:t xml:space="preserve">Podstata je nezměněna, </w:t>
      </w:r>
    </w:p>
    <w:p w:rsidR="0068609F" w:rsidRPr="0068609F" w:rsidRDefault="0068609F" w:rsidP="0068609F">
      <w:pPr>
        <w:shd w:val="clear" w:color="auto" w:fill="FFFFFF"/>
        <w:spacing w:line="278" w:lineRule="exact"/>
        <w:ind w:left="29"/>
        <w:rPr>
          <w:rFonts w:ascii="Verdana" w:hAnsi="Verdana"/>
        </w:rPr>
      </w:pPr>
      <w:r w:rsidRPr="0068609F">
        <w:rPr>
          <w:rFonts w:ascii="Verdana" w:hAnsi="Verdana"/>
        </w:rPr>
        <w:t xml:space="preserve">dále trvá nedotčená </w:t>
      </w:r>
    </w:p>
    <w:p w:rsidR="0068609F" w:rsidRPr="0068609F" w:rsidRDefault="0068609F" w:rsidP="0068609F">
      <w:pPr>
        <w:shd w:val="clear" w:color="auto" w:fill="FFFFFF"/>
        <w:spacing w:line="278" w:lineRule="exact"/>
        <w:ind w:left="29"/>
        <w:rPr>
          <w:rFonts w:ascii="Verdana" w:hAnsi="Verdana"/>
        </w:rPr>
      </w:pPr>
      <w:r w:rsidRPr="0068609F">
        <w:rPr>
          <w:rFonts w:ascii="Verdana" w:hAnsi="Verdana"/>
        </w:rPr>
        <w:t>moc a síla svátosti.</w:t>
      </w:r>
    </w:p>
    <w:p w:rsidR="0068609F" w:rsidRPr="0068609F" w:rsidRDefault="0068609F" w:rsidP="0068609F">
      <w:pPr>
        <w:shd w:val="clear" w:color="auto" w:fill="FFFFFF"/>
        <w:spacing w:line="278" w:lineRule="exact"/>
        <w:ind w:left="29"/>
        <w:rPr>
          <w:rFonts w:ascii="Verdana" w:hAnsi="Verdana"/>
        </w:rPr>
      </w:pPr>
    </w:p>
    <w:p w:rsidR="0068609F" w:rsidRPr="0068609F" w:rsidRDefault="0068609F" w:rsidP="0068609F">
      <w:pPr>
        <w:shd w:val="clear" w:color="auto" w:fill="FFFFFF"/>
        <w:spacing w:line="278" w:lineRule="exact"/>
        <w:ind w:left="29"/>
        <w:rPr>
          <w:rFonts w:ascii="Verdana" w:hAnsi="Verdana"/>
        </w:rPr>
      </w:pPr>
      <w:r w:rsidRPr="0068609F">
        <w:rPr>
          <w:rFonts w:ascii="Verdana" w:hAnsi="Verdana"/>
        </w:rPr>
        <w:t xml:space="preserve">Chléb andělský přetajemně </w:t>
      </w:r>
    </w:p>
    <w:p w:rsidR="0068609F" w:rsidRPr="0068609F" w:rsidRDefault="0068609F" w:rsidP="0068609F">
      <w:pPr>
        <w:shd w:val="clear" w:color="auto" w:fill="FFFFFF"/>
        <w:spacing w:line="278" w:lineRule="exact"/>
        <w:ind w:left="29"/>
        <w:rPr>
          <w:rFonts w:ascii="Verdana" w:hAnsi="Verdana"/>
        </w:rPr>
      </w:pPr>
      <w:r w:rsidRPr="0068609F">
        <w:rPr>
          <w:rFonts w:ascii="Verdana" w:hAnsi="Verdana"/>
        </w:rPr>
        <w:t xml:space="preserve">stal se chlebem dětí země, </w:t>
      </w:r>
    </w:p>
    <w:p w:rsidR="0068609F" w:rsidRPr="0068609F" w:rsidRDefault="0068609F" w:rsidP="0068609F">
      <w:pPr>
        <w:shd w:val="clear" w:color="auto" w:fill="FFFFFF"/>
        <w:spacing w:line="278" w:lineRule="exact"/>
        <w:ind w:left="29"/>
        <w:rPr>
          <w:rFonts w:ascii="Verdana" w:hAnsi="Verdana"/>
        </w:rPr>
      </w:pPr>
      <w:r w:rsidRPr="0068609F">
        <w:rPr>
          <w:rFonts w:ascii="Verdana" w:hAnsi="Verdana"/>
        </w:rPr>
        <w:t>které zdvihá k božské cti.</w:t>
      </w:r>
    </w:p>
    <w:p w:rsidR="0068609F" w:rsidRPr="0068609F" w:rsidRDefault="0068609F" w:rsidP="0068609F">
      <w:pPr>
        <w:spacing w:before="120" w:after="120" w:line="240" w:lineRule="atLeast"/>
        <w:ind w:left="57" w:right="57" w:firstLine="425"/>
        <w:jc w:val="both"/>
        <w:rPr>
          <w:rFonts w:ascii="Verdana" w:hAnsi="Verdana"/>
        </w:rPr>
        <w:sectPr w:rsidR="0068609F" w:rsidRPr="0068609F" w:rsidSect="00411E8B">
          <w:type w:val="continuous"/>
          <w:pgSz w:w="11906" w:h="16838"/>
          <w:pgMar w:top="1417" w:right="1417" w:bottom="1417" w:left="1417" w:header="720" w:footer="720" w:gutter="0"/>
          <w:cols w:num="2" w:space="720" w:equalWidth="0">
            <w:col w:w="4182" w:space="708"/>
            <w:col w:w="4182"/>
          </w:cols>
          <w:docGrid w:linePitch="360"/>
        </w:sectPr>
      </w:pPr>
    </w:p>
    <w:p w:rsidR="0068609F" w:rsidRPr="0068609F" w:rsidRDefault="0068609F" w:rsidP="0068609F">
      <w:pPr>
        <w:spacing w:before="120" w:after="120" w:line="240" w:lineRule="atLeast"/>
        <w:ind w:left="57" w:right="57" w:firstLine="425"/>
        <w:jc w:val="both"/>
        <w:rPr>
          <w:rFonts w:ascii="Verdana" w:hAnsi="Verdana"/>
        </w:rPr>
      </w:pPr>
    </w:p>
    <w:p w:rsidR="0068609F" w:rsidRPr="0068609F" w:rsidRDefault="0068609F" w:rsidP="0068609F">
      <w:pPr>
        <w:spacing w:before="120" w:after="120" w:line="240" w:lineRule="atLeast"/>
        <w:ind w:left="57" w:right="57" w:firstLine="425"/>
        <w:jc w:val="both"/>
        <w:rPr>
          <w:rFonts w:ascii="Verdana" w:hAnsi="Verdana"/>
        </w:rPr>
      </w:pPr>
      <w:r w:rsidRPr="0068609F">
        <w:rPr>
          <w:rFonts w:ascii="Verdana" w:hAnsi="Verdana"/>
        </w:rPr>
        <w:t xml:space="preserve">V hymnu, ale ještě důrazněji v listu apoštola Pavla (1 </w:t>
      </w:r>
      <w:proofErr w:type="spellStart"/>
      <w:r w:rsidRPr="0068609F">
        <w:rPr>
          <w:rFonts w:ascii="Verdana" w:hAnsi="Verdana"/>
        </w:rPr>
        <w:t>Kor</w:t>
      </w:r>
      <w:proofErr w:type="spellEnd"/>
      <w:r w:rsidRPr="0068609F">
        <w:rPr>
          <w:rFonts w:ascii="Verdana" w:hAnsi="Verdana"/>
        </w:rPr>
        <w:t xml:space="preserve"> 11,29), je upozornění, že kdo nedělá rozdíl mezi chlebem k výživě těla a chlebem k výživě duše - „kdo nerozpoznává, že jde o tělo (a krev) Páně, jí a pije sám sobě odsouzení.“</w:t>
      </w:r>
    </w:p>
    <w:p w:rsidR="0068609F" w:rsidRPr="0068609F" w:rsidRDefault="0068609F" w:rsidP="0068609F">
      <w:pPr>
        <w:spacing w:before="120" w:after="120" w:line="240" w:lineRule="atLeast"/>
        <w:ind w:left="57" w:right="57" w:firstLine="425"/>
        <w:jc w:val="both"/>
        <w:rPr>
          <w:rFonts w:ascii="Verdana" w:hAnsi="Verdana"/>
        </w:rPr>
      </w:pPr>
      <w:r w:rsidRPr="0068609F">
        <w:rPr>
          <w:rFonts w:ascii="Verdana" w:hAnsi="Verdana"/>
        </w:rPr>
        <w:t xml:space="preserve">Na každé přijetí nejsvětější svátosti je potřebná příprava duše. K té slouží úkon kajícnosti na začátku mše svaté, ale již před ní by měla být vnitřní příprava s vyžadovaným eucharistickým půstem. Původně se půst držel od rána a před večerní mší pak byl tříhodinový. Dnes je před sv. přijímáním jen hodinový a nemusí být dodržen nemocnými, kterým je sv. přijímání donášeno knězem či akolytou. Je již samozřejmostí, že se nevztahuje na čistou vodu a léky. V přípravě jde jak o stav duše (bez závažného hříchu, kajícnost nad lehkými), tak i o touhu po spojení s Kristem ve svatém přijímání. </w:t>
      </w:r>
    </w:p>
    <w:p w:rsidR="0068609F" w:rsidRPr="0068609F" w:rsidRDefault="0068609F" w:rsidP="0068609F">
      <w:pPr>
        <w:spacing w:before="120" w:after="120" w:line="240" w:lineRule="atLeast"/>
        <w:ind w:left="57" w:right="57" w:firstLine="425"/>
        <w:jc w:val="both"/>
        <w:rPr>
          <w:rFonts w:ascii="Verdana" w:hAnsi="Verdana"/>
        </w:rPr>
      </w:pPr>
      <w:r w:rsidRPr="0068609F">
        <w:rPr>
          <w:rFonts w:ascii="Verdana" w:hAnsi="Verdana"/>
        </w:rPr>
        <w:t xml:space="preserve">V době, kdy se nepraktikovalo denní sv. přijímání, se mnozí světci na jeho přijetí připravovali po více dní a v poslední den se dokonce i celý postili. Jejich zaměření během přípravy se týkalo připomenutí si Boží velikosti a lásky a čím jsou oni. Při rozjímání o Kristu a projevech jeho lásky vzbuzovali svou lásku a touhu. S jakým srdcem k Eucharistii přistupujeme </w:t>
      </w:r>
      <w:proofErr w:type="gramStart"/>
      <w:r w:rsidRPr="0068609F">
        <w:rPr>
          <w:rFonts w:ascii="Verdana" w:hAnsi="Verdana"/>
        </w:rPr>
        <w:t>je</w:t>
      </w:r>
      <w:proofErr w:type="gramEnd"/>
      <w:r w:rsidRPr="0068609F">
        <w:rPr>
          <w:rFonts w:ascii="Verdana" w:hAnsi="Verdana"/>
        </w:rPr>
        <w:t xml:space="preserve"> pro náš život velmi důležité.</w:t>
      </w:r>
    </w:p>
    <w:p w:rsidR="0068609F" w:rsidRPr="0068609F" w:rsidRDefault="0068609F" w:rsidP="0068609F">
      <w:pPr>
        <w:spacing w:before="120" w:after="120" w:line="240" w:lineRule="atLeast"/>
        <w:ind w:left="57" w:right="57" w:firstLine="425"/>
        <w:jc w:val="both"/>
        <w:rPr>
          <w:rFonts w:ascii="Verdana" w:hAnsi="Verdana"/>
        </w:rPr>
      </w:pPr>
      <w:r w:rsidRPr="0068609F">
        <w:rPr>
          <w:rFonts w:ascii="Verdana" w:hAnsi="Verdana"/>
        </w:rPr>
        <w:t>Příprava na přijetí sv. přijímání nemůže být tedy pouze před 1. sv. přijímáním v podobě katechismu. První přijetí této svátosti ať v dětství nebo v dospělosti je něčím jedinečným a aby bylo co nejlépe prožíváno, zaslouží si více než katechezí vyvolávat touhu. Zde je nejvhodnější i exerciční příprava, zaměřená na Boží velikost hodnou klanění, při které bude prožívána a poznávána nepřekonatelná Boží láska a otevřen nebo zdokonalován osobní vztah s Kristem. Bez prožitku a poznávání Krista by byla tato největší událost – spojení s Bohem - nejspíš jen pouhým obřadem, který pro celoživotní udržení víry nemůže stačit.</w:t>
      </w:r>
    </w:p>
    <w:p w:rsidR="0068609F" w:rsidRPr="0068609F" w:rsidRDefault="0068609F" w:rsidP="0068609F">
      <w:pPr>
        <w:spacing w:before="120" w:after="120" w:line="240" w:lineRule="atLeast"/>
        <w:ind w:left="57" w:right="57" w:firstLine="425"/>
        <w:jc w:val="both"/>
        <w:rPr>
          <w:rFonts w:ascii="Verdana" w:hAnsi="Verdana"/>
        </w:rPr>
      </w:pPr>
      <w:r w:rsidRPr="0068609F">
        <w:rPr>
          <w:rFonts w:ascii="Verdana" w:hAnsi="Verdana"/>
        </w:rPr>
        <w:t>Uvedené je zde i vysvětlením toho, že náboženství v životě některých lidí skončilo tímto obřadem. V jejich vzpomínkách bývá i to, že byli nuceni k odříkávání modliteb – tedy zase jen k obřadu, místo aby byli vedeni do vztahu s nekonečně dobrým Bohem. Této chyby sice už ubylo, ale je vystřídána druhou, nemenší chybou – příkladem, který mylně naznačuje, že k úspěšnému životu nepatří dávat Bohu první místo a že je normální vše dělat nejdříve k dosažení pozemských plánů. To, co je nutné pro vztah s Bohem udělat, je přidáváno jako doplňková kultura k případnému uspokojení svědomí. Vzorem zde není život ze svátosti, ale život v honbě, aby si člověk „užil.“ Nakonec si takový člověk užije – ale svých problémů a trápení (na zemi i trvalého na věčnosti), před kterým měl být životem ze svátosti chráněn nebo pak pro určité utrpení povýšen do Boží slávy k podílu na Božím životě.</w:t>
      </w:r>
    </w:p>
    <w:p w:rsidR="0068609F" w:rsidRPr="0068609F" w:rsidRDefault="0068609F" w:rsidP="0068609F">
      <w:pPr>
        <w:spacing w:before="120" w:after="120" w:line="240" w:lineRule="atLeast"/>
        <w:ind w:left="57" w:right="57" w:firstLine="425"/>
        <w:jc w:val="both"/>
        <w:rPr>
          <w:rFonts w:ascii="Verdana" w:hAnsi="Verdana"/>
        </w:rPr>
      </w:pPr>
      <w:r w:rsidRPr="0068609F">
        <w:rPr>
          <w:rFonts w:ascii="Verdana" w:hAnsi="Verdana"/>
        </w:rPr>
        <w:lastRenderedPageBreak/>
        <w:t>Příprava dětí na 1. sv. přijímání by měla být i přípravou na život z této svátosti. Jsou svatí, kteří mohou být vzorem v přípravě na přijetí svátosti eucharistie i života z ní. Je užitečné dětem o nich vyprávět. Pokud bychom z této svátosti nežili, jaký by měla pro nás význam? Podívejme se zde částečně na dva vzory světic.</w:t>
      </w:r>
    </w:p>
    <w:p w:rsidR="0068609F" w:rsidRPr="0068609F" w:rsidRDefault="0068609F" w:rsidP="0068609F">
      <w:pPr>
        <w:spacing w:before="120" w:after="120" w:line="240" w:lineRule="atLeast"/>
        <w:ind w:left="57" w:right="57" w:firstLine="425"/>
        <w:jc w:val="both"/>
        <w:rPr>
          <w:rFonts w:ascii="Verdana" w:hAnsi="Verdana"/>
        </w:rPr>
      </w:pPr>
      <w:r w:rsidRPr="0068609F">
        <w:rPr>
          <w:rFonts w:ascii="Verdana" w:hAnsi="Verdana"/>
        </w:rPr>
        <w:t xml:space="preserve">Svatá Marie </w:t>
      </w:r>
      <w:proofErr w:type="spellStart"/>
      <w:r w:rsidRPr="0068609F">
        <w:rPr>
          <w:rFonts w:ascii="Verdana" w:hAnsi="Verdana"/>
        </w:rPr>
        <w:t>Goretti</w:t>
      </w:r>
      <w:proofErr w:type="spellEnd"/>
      <w:r w:rsidRPr="0068609F">
        <w:rPr>
          <w:rFonts w:ascii="Verdana" w:hAnsi="Verdana"/>
        </w:rPr>
        <w:t xml:space="preserve"> již před 1. přijímáním, kdykoliv šla na trh do města, zašla také do kostela k svatostánku, Pánu Ježíši otvírala své srdce a zároveň mu naslouchala. Panně Marii před jejím obrazem svěřovala všechny starosti své i maminčiny. Mluvila s ní i o tom, jak ostatní děti poslouchají nebo zlobí a o agresivitě mladého souseda, kterého se začala bát. Svěřila jí také touhu jít k 1. sv. přijímání, ač pro chudobu nemá ani odpovídající oblečení jako ostatní děti. – Její vztah rostl a z eucharistie čerpala sílu k správnému rozhodování. Její pozemský život sice končil v necelých </w:t>
      </w:r>
      <w:proofErr w:type="gramStart"/>
      <w:r w:rsidRPr="0068609F">
        <w:rPr>
          <w:rFonts w:ascii="Verdana" w:hAnsi="Verdana"/>
        </w:rPr>
        <w:t>12ti</w:t>
      </w:r>
      <w:proofErr w:type="gramEnd"/>
      <w:r w:rsidRPr="0068609F">
        <w:rPr>
          <w:rFonts w:ascii="Verdana" w:hAnsi="Verdana"/>
        </w:rPr>
        <w:t xml:space="preserve"> letech na následky 14ti bodnutí rukou vraha, ale když za ní do nemocnice přišel kněz, řekla mu: „Z lásky k Ježíši mu odpouštím z celého srdce a v nebi ho chci mít u sebe.“ – Tak vypadá láska pramenící ze svátosti. Bůh nechce smrt hříšníka, ale aby se obrátil a zachránil. Ježíš přišel, aby zachránil, co by zahynulo.(viz </w:t>
      </w:r>
      <w:proofErr w:type="spellStart"/>
      <w:r w:rsidRPr="0068609F">
        <w:rPr>
          <w:rFonts w:ascii="Verdana" w:hAnsi="Verdana"/>
        </w:rPr>
        <w:t>Lk</w:t>
      </w:r>
      <w:proofErr w:type="spellEnd"/>
      <w:r w:rsidRPr="0068609F">
        <w:rPr>
          <w:rFonts w:ascii="Verdana" w:hAnsi="Verdana"/>
        </w:rPr>
        <w:t xml:space="preserve"> 19,10) Prosba mučednice byla splněna a její vrah se ve vězení obrátil a po propuštění s kajícností vstoupil do kapucínského kláštera.</w:t>
      </w:r>
    </w:p>
    <w:p w:rsidR="0068609F" w:rsidRPr="0068609F" w:rsidRDefault="0068609F" w:rsidP="0068609F">
      <w:pPr>
        <w:spacing w:before="120" w:after="120" w:line="240" w:lineRule="atLeast"/>
        <w:ind w:left="57" w:right="57" w:firstLine="425"/>
        <w:jc w:val="both"/>
        <w:rPr>
          <w:rFonts w:ascii="Verdana" w:hAnsi="Verdana"/>
        </w:rPr>
      </w:pPr>
      <w:r w:rsidRPr="0068609F">
        <w:rPr>
          <w:rFonts w:ascii="Verdana" w:hAnsi="Verdana"/>
        </w:rPr>
        <w:t xml:space="preserve">Dalším vzorem může být blah. Alžběta /od Nejsvětější Trojice/ </w:t>
      </w:r>
      <w:proofErr w:type="spellStart"/>
      <w:r w:rsidRPr="0068609F">
        <w:rPr>
          <w:rFonts w:ascii="Verdana" w:hAnsi="Verdana"/>
        </w:rPr>
        <w:t>Catez</w:t>
      </w:r>
      <w:proofErr w:type="spellEnd"/>
      <w:r w:rsidRPr="0068609F">
        <w:rPr>
          <w:rFonts w:ascii="Verdana" w:hAnsi="Verdana"/>
        </w:rPr>
        <w:t xml:space="preserve">. Jako maličká byla zlobivá. Od maminky i v kostele však slyšela hodně o Bohu a zamilovala se do něj již před 1. sv. přijímáním. Měla ráda modlitbu a snažila se dělat radost druhým a Ježíši, který vše vidí. V den prvního sv. </w:t>
      </w:r>
      <w:proofErr w:type="gramStart"/>
      <w:r w:rsidRPr="0068609F">
        <w:rPr>
          <w:rFonts w:ascii="Verdana" w:hAnsi="Verdana"/>
        </w:rPr>
        <w:t>přijímání  bylo</w:t>
      </w:r>
      <w:proofErr w:type="gramEnd"/>
      <w:r w:rsidRPr="0068609F">
        <w:rPr>
          <w:rFonts w:ascii="Verdana" w:hAnsi="Verdana"/>
        </w:rPr>
        <w:t xml:space="preserve"> pro ni všechno vnější nicotné a později řekla: „Toho dne jsme se zcela dali jeden druhému.“ Ježíš stále žil v její mysli a v jejím srdci. Přesto žila navenek normálním životem a s nadšením si každý rok užívala prázdnin. Uměla se při nich neomezeně radovat z Boží přítomnosti a dívat se na svět a vše v něm přijímat ve světle Božím. Ve vzpomínce řekla: „Všechno mi vyprávělo o Bohu…“ S dospíváním pochopila, že opravdová láska k Bohu spočívá v plnění konkrétního, aktuálního přání nyní a zde – ve světě. Všechno čím </w:t>
      </w:r>
      <w:proofErr w:type="gramStart"/>
      <w:r w:rsidRPr="0068609F">
        <w:rPr>
          <w:rFonts w:ascii="Verdana" w:hAnsi="Verdana"/>
        </w:rPr>
        <w:t>žila odevzdávala</w:t>
      </w:r>
      <w:proofErr w:type="gramEnd"/>
      <w:r w:rsidRPr="0068609F">
        <w:rPr>
          <w:rFonts w:ascii="Verdana" w:hAnsi="Verdana"/>
        </w:rPr>
        <w:t xml:space="preserve"> proto Ježíši a Panně Marii s touhou plnit jejich vůli. Její srdce toužilo získávat pro Krista </w:t>
      </w:r>
      <w:proofErr w:type="gramStart"/>
      <w:r w:rsidRPr="0068609F">
        <w:rPr>
          <w:rFonts w:ascii="Verdana" w:hAnsi="Verdana"/>
        </w:rPr>
        <w:t>ostatní a proto</w:t>
      </w:r>
      <w:proofErr w:type="gramEnd"/>
      <w:r w:rsidRPr="0068609F">
        <w:rPr>
          <w:rFonts w:ascii="Verdana" w:hAnsi="Verdana"/>
        </w:rPr>
        <w:t xml:space="preserve"> se snažila i pěkně vypadat, zejména když navštěvovala taneční večírky. Jejím přáním bylo, aby se ostatní při setkání s ní setkávali s Kristem, aby ho cítili, aby byli zasaženi Boží milostí, kterou ji Bůh naplňoval. Své přání před vstupem na </w:t>
      </w:r>
      <w:proofErr w:type="spellStart"/>
      <w:proofErr w:type="gramStart"/>
      <w:r w:rsidRPr="0068609F">
        <w:rPr>
          <w:rFonts w:ascii="Verdana" w:hAnsi="Verdana"/>
        </w:rPr>
        <w:t>Karmel</w:t>
      </w:r>
      <w:proofErr w:type="spellEnd"/>
      <w:r w:rsidRPr="0068609F">
        <w:rPr>
          <w:rFonts w:ascii="Verdana" w:hAnsi="Verdana"/>
        </w:rPr>
        <w:t xml:space="preserve">  vyjádřila</w:t>
      </w:r>
      <w:proofErr w:type="gramEnd"/>
      <w:r w:rsidRPr="0068609F">
        <w:rPr>
          <w:rFonts w:ascii="Verdana" w:hAnsi="Verdana"/>
        </w:rPr>
        <w:t xml:space="preserve"> slovy: „Ať je můj život jedinou modlitbou, jediným skutkem lásky.“ Již ve světě prožívala hlubokou modlitbu, jak říkala, „v cele svého srdce.“ Tím ukazuje i nám, že hluboký vztah s Ježíšem lze žít na kterémkoli místě „v samotě srdce“. Své přítelkyni jednou napsala: „Tato nejlepší kontemplace je Bohem nabízena každé pokřtěné duši.“</w:t>
      </w:r>
    </w:p>
    <w:p w:rsidR="0068609F" w:rsidRPr="0068609F" w:rsidRDefault="0068609F" w:rsidP="0068609F">
      <w:pPr>
        <w:spacing w:before="120" w:after="120" w:line="240" w:lineRule="atLeast"/>
        <w:ind w:left="57" w:right="57" w:firstLine="425"/>
        <w:jc w:val="both"/>
        <w:rPr>
          <w:rFonts w:ascii="Verdana" w:hAnsi="Verdana"/>
        </w:rPr>
      </w:pPr>
      <w:r w:rsidRPr="0068609F">
        <w:rPr>
          <w:rFonts w:ascii="Verdana" w:hAnsi="Verdana"/>
        </w:rPr>
        <w:lastRenderedPageBreak/>
        <w:t>Eucharistie je svátost posily, ale kdybychom z ní nežili, podobali bychom se tomu, kdo do domu zavedl elektřinu a místo využití její energie by přerušil její zdroj.</w:t>
      </w:r>
    </w:p>
    <w:p w:rsidR="0068609F" w:rsidRPr="0068609F" w:rsidRDefault="0068609F" w:rsidP="0068609F">
      <w:pPr>
        <w:spacing w:before="120" w:after="120" w:line="240" w:lineRule="atLeast"/>
        <w:ind w:left="57" w:right="57" w:firstLine="425"/>
        <w:jc w:val="both"/>
        <w:rPr>
          <w:rFonts w:ascii="Verdana" w:hAnsi="Verdana"/>
        </w:rPr>
      </w:pPr>
      <w:r w:rsidRPr="0068609F">
        <w:rPr>
          <w:rFonts w:ascii="Verdana" w:hAnsi="Verdana"/>
        </w:rPr>
        <w:t>Tak pošetile jednají věřící, když záhy po přijetí Eucharistie své spojení s Bohem naruší nebo přeruší hříšným jednáním; když oddělují život v kostele od života mimo něj, když duchovní – náboženský život izolují, jak si to přáli komunisté v době, kdy byli u moci. Kristus si však přeje něco opačného a nelze ho přijímat a nechtít mu vyhovět. Své přání říkal výstižně ve slovech:</w:t>
      </w:r>
      <w:r w:rsidRPr="0068609F">
        <w:rPr>
          <w:rFonts w:ascii="Verdana" w:hAnsi="Verdana"/>
          <w:i/>
        </w:rPr>
        <w:t xml:space="preserve"> „Vy jste světlo světa.“ </w:t>
      </w:r>
      <w:r w:rsidRPr="0068609F">
        <w:rPr>
          <w:rFonts w:ascii="Verdana" w:hAnsi="Verdana"/>
        </w:rPr>
        <w:t xml:space="preserve">A to nelze ukrýt pod nádobu, to patří na svícen, aby všichni v domě viděli. Aby „viděli a vzdali slávu vašemu Otci v nebesích.“ (viz </w:t>
      </w:r>
      <w:proofErr w:type="spellStart"/>
      <w:r w:rsidRPr="0068609F">
        <w:rPr>
          <w:rFonts w:ascii="Verdana" w:hAnsi="Verdana"/>
        </w:rPr>
        <w:t>Mt</w:t>
      </w:r>
      <w:proofErr w:type="spellEnd"/>
      <w:r w:rsidRPr="0068609F">
        <w:rPr>
          <w:rFonts w:ascii="Verdana" w:hAnsi="Verdana"/>
        </w:rPr>
        <w:t xml:space="preserve"> 5,14nn) To připomíná i apoštol Pavel: </w:t>
      </w:r>
      <w:r w:rsidRPr="0068609F">
        <w:rPr>
          <w:rFonts w:ascii="Verdana" w:hAnsi="Verdana"/>
          <w:i/>
        </w:rPr>
        <w:t>„Žijte jako děti světla – ovocem světla je vždy dobrota, spravedlnost a pravda.“(</w:t>
      </w:r>
      <w:proofErr w:type="spellStart"/>
      <w:r w:rsidRPr="0068609F">
        <w:rPr>
          <w:rFonts w:ascii="Verdana" w:hAnsi="Verdana"/>
          <w:i/>
        </w:rPr>
        <w:t>Ef</w:t>
      </w:r>
      <w:proofErr w:type="spellEnd"/>
      <w:r w:rsidRPr="0068609F">
        <w:rPr>
          <w:rFonts w:ascii="Verdana" w:hAnsi="Verdana"/>
          <w:i/>
        </w:rPr>
        <w:t xml:space="preserve"> 5,9)</w:t>
      </w:r>
    </w:p>
    <w:p w:rsidR="0068609F" w:rsidRPr="0068609F" w:rsidRDefault="0068609F" w:rsidP="0068609F">
      <w:pPr>
        <w:spacing w:before="120" w:after="120" w:line="240" w:lineRule="atLeast"/>
        <w:ind w:left="57" w:right="57" w:firstLine="425"/>
        <w:jc w:val="both"/>
        <w:rPr>
          <w:rFonts w:ascii="Verdana" w:hAnsi="Verdana"/>
        </w:rPr>
      </w:pPr>
      <w:r w:rsidRPr="0068609F">
        <w:rPr>
          <w:rFonts w:ascii="Verdana" w:hAnsi="Verdana"/>
        </w:rPr>
        <w:t>Žít z Eucharistie stručně znamená být světlem, být solí země (viz 5,13), být užitečný podle Božího plánu pro svět.</w:t>
      </w:r>
    </w:p>
    <w:p w:rsidR="0068609F" w:rsidRPr="0068609F" w:rsidRDefault="0068609F" w:rsidP="0068609F">
      <w:pPr>
        <w:spacing w:before="120" w:after="120" w:line="240" w:lineRule="atLeast"/>
        <w:ind w:left="57" w:right="57" w:firstLine="425"/>
        <w:jc w:val="both"/>
        <w:rPr>
          <w:rFonts w:ascii="Verdana" w:hAnsi="Verdana"/>
        </w:rPr>
      </w:pPr>
      <w:r w:rsidRPr="0068609F">
        <w:rPr>
          <w:rFonts w:ascii="Verdana" w:hAnsi="Verdana"/>
        </w:rPr>
        <w:t>Příprava na 1. svaté přijímání by měla nějakým způsobem obsahovat právě toto – že přijímání Eucharistie je pro život vlastní i světa. A hlavně vytváření vztahu před svatostánkem.</w:t>
      </w:r>
    </w:p>
    <w:p w:rsidR="008F769E" w:rsidRPr="00EE1AAE" w:rsidRDefault="00EE1AAE" w:rsidP="00EE1AAE">
      <w:pPr>
        <w:jc w:val="right"/>
        <w:rPr>
          <w:rFonts w:ascii="Verdana" w:hAnsi="Verdana"/>
          <w:b/>
          <w:i/>
          <w:color w:val="943634" w:themeColor="accent2" w:themeShade="BF"/>
        </w:rPr>
      </w:pPr>
      <w:r>
        <w:rPr>
          <w:rFonts w:ascii="Verdana" w:hAnsi="Verdana"/>
          <w:b/>
          <w:i/>
          <w:color w:val="943634" w:themeColor="accent2" w:themeShade="BF"/>
        </w:rPr>
        <w:t>Pokračování příště</w:t>
      </w:r>
      <w:bookmarkStart w:id="0" w:name="_GoBack"/>
      <w:bookmarkEnd w:id="0"/>
    </w:p>
    <w:sectPr w:rsidR="008F769E" w:rsidRPr="00EE1AA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F27" w:rsidRDefault="00185F27">
      <w:r>
        <w:separator/>
      </w:r>
    </w:p>
  </w:endnote>
  <w:endnote w:type="continuationSeparator" w:id="0">
    <w:p w:rsidR="00185F27" w:rsidRDefault="0018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eatre Antoine CE">
    <w:altName w:val="Impact"/>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498" w:rsidRDefault="00621444" w:rsidP="007C59F8">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223498" w:rsidRDefault="00185F27" w:rsidP="007C59F8">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498" w:rsidRDefault="00185F27" w:rsidP="00FD291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F27" w:rsidRDefault="00185F27">
      <w:r>
        <w:separator/>
      </w:r>
    </w:p>
  </w:footnote>
  <w:footnote w:type="continuationSeparator" w:id="0">
    <w:p w:rsidR="00185F27" w:rsidRDefault="00185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09F"/>
    <w:rsid w:val="00185F27"/>
    <w:rsid w:val="00621444"/>
    <w:rsid w:val="0068609F"/>
    <w:rsid w:val="008F769E"/>
    <w:rsid w:val="00A43B04"/>
    <w:rsid w:val="00EE1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09F"/>
    <w:pPr>
      <w:spacing w:after="0" w:line="240" w:lineRule="auto"/>
    </w:pPr>
    <w:rPr>
      <w:rFonts w:ascii="Times New Roman" w:eastAsia="Times New Roman" w:hAnsi="Times New Roman" w:cs="Times New Roman"/>
      <w:sz w:val="24"/>
      <w:szCs w:val="24"/>
      <w:lang w:val="cs-CZ" w:eastAsia="cs-CZ"/>
    </w:rPr>
  </w:style>
  <w:style w:type="paragraph" w:styleId="Heading4">
    <w:name w:val="heading 4"/>
    <w:basedOn w:val="Normal"/>
    <w:next w:val="Normal"/>
    <w:link w:val="Heading4Char"/>
    <w:semiHidden/>
    <w:unhideWhenUsed/>
    <w:qFormat/>
    <w:rsid w:val="0068609F"/>
    <w:pPr>
      <w:keepNext/>
      <w:spacing w:before="120" w:after="120" w:line="240" w:lineRule="atLeast"/>
      <w:ind w:left="57" w:right="57" w:firstLine="425"/>
      <w:jc w:val="center"/>
      <w:outlineLvl w:val="3"/>
    </w:pPr>
    <w:rPr>
      <w:b/>
      <w:bCs/>
      <w:caps/>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68609F"/>
    <w:rPr>
      <w:rFonts w:ascii="Times New Roman" w:eastAsia="Times New Roman" w:hAnsi="Times New Roman" w:cs="Times New Roman"/>
      <w:b/>
      <w:bCs/>
      <w:caps/>
      <w:sz w:val="34"/>
      <w:szCs w:val="24"/>
      <w:lang w:val="cs-CZ" w:eastAsia="cs-CZ"/>
    </w:rPr>
  </w:style>
  <w:style w:type="paragraph" w:styleId="Footer">
    <w:name w:val="footer"/>
    <w:basedOn w:val="Normal"/>
    <w:link w:val="FooterChar"/>
    <w:rsid w:val="0068609F"/>
    <w:pPr>
      <w:tabs>
        <w:tab w:val="center" w:pos="4536"/>
        <w:tab w:val="right" w:pos="9072"/>
      </w:tabs>
    </w:pPr>
  </w:style>
  <w:style w:type="character" w:customStyle="1" w:styleId="FooterChar">
    <w:name w:val="Footer Char"/>
    <w:basedOn w:val="DefaultParagraphFont"/>
    <w:link w:val="Footer"/>
    <w:rsid w:val="0068609F"/>
    <w:rPr>
      <w:rFonts w:ascii="Times New Roman" w:eastAsia="Times New Roman" w:hAnsi="Times New Roman" w:cs="Times New Roman"/>
      <w:sz w:val="24"/>
      <w:szCs w:val="24"/>
      <w:lang w:val="cs-CZ" w:eastAsia="cs-CZ"/>
    </w:rPr>
  </w:style>
  <w:style w:type="character" w:styleId="PageNumber">
    <w:name w:val="page number"/>
    <w:basedOn w:val="DefaultParagraphFont"/>
    <w:rsid w:val="0068609F"/>
  </w:style>
  <w:style w:type="paragraph" w:styleId="BalloonText">
    <w:name w:val="Balloon Text"/>
    <w:basedOn w:val="Normal"/>
    <w:link w:val="BalloonTextChar"/>
    <w:uiPriority w:val="99"/>
    <w:semiHidden/>
    <w:unhideWhenUsed/>
    <w:rsid w:val="00A43B04"/>
    <w:rPr>
      <w:rFonts w:ascii="Tahoma" w:hAnsi="Tahoma" w:cs="Tahoma"/>
      <w:sz w:val="16"/>
      <w:szCs w:val="16"/>
    </w:rPr>
  </w:style>
  <w:style w:type="character" w:customStyle="1" w:styleId="BalloonTextChar">
    <w:name w:val="Balloon Text Char"/>
    <w:basedOn w:val="DefaultParagraphFont"/>
    <w:link w:val="BalloonText"/>
    <w:uiPriority w:val="99"/>
    <w:semiHidden/>
    <w:rsid w:val="00A43B04"/>
    <w:rPr>
      <w:rFonts w:ascii="Tahoma" w:eastAsia="Times New Roman" w:hAnsi="Tahoma" w:cs="Tahoma"/>
      <w:sz w:val="16"/>
      <w:szCs w:val="16"/>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09F"/>
    <w:pPr>
      <w:spacing w:after="0" w:line="240" w:lineRule="auto"/>
    </w:pPr>
    <w:rPr>
      <w:rFonts w:ascii="Times New Roman" w:eastAsia="Times New Roman" w:hAnsi="Times New Roman" w:cs="Times New Roman"/>
      <w:sz w:val="24"/>
      <w:szCs w:val="24"/>
      <w:lang w:val="cs-CZ" w:eastAsia="cs-CZ"/>
    </w:rPr>
  </w:style>
  <w:style w:type="paragraph" w:styleId="Heading4">
    <w:name w:val="heading 4"/>
    <w:basedOn w:val="Normal"/>
    <w:next w:val="Normal"/>
    <w:link w:val="Heading4Char"/>
    <w:semiHidden/>
    <w:unhideWhenUsed/>
    <w:qFormat/>
    <w:rsid w:val="0068609F"/>
    <w:pPr>
      <w:keepNext/>
      <w:spacing w:before="120" w:after="120" w:line="240" w:lineRule="atLeast"/>
      <w:ind w:left="57" w:right="57" w:firstLine="425"/>
      <w:jc w:val="center"/>
      <w:outlineLvl w:val="3"/>
    </w:pPr>
    <w:rPr>
      <w:b/>
      <w:bCs/>
      <w:caps/>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68609F"/>
    <w:rPr>
      <w:rFonts w:ascii="Times New Roman" w:eastAsia="Times New Roman" w:hAnsi="Times New Roman" w:cs="Times New Roman"/>
      <w:b/>
      <w:bCs/>
      <w:caps/>
      <w:sz w:val="34"/>
      <w:szCs w:val="24"/>
      <w:lang w:val="cs-CZ" w:eastAsia="cs-CZ"/>
    </w:rPr>
  </w:style>
  <w:style w:type="paragraph" w:styleId="Footer">
    <w:name w:val="footer"/>
    <w:basedOn w:val="Normal"/>
    <w:link w:val="FooterChar"/>
    <w:rsid w:val="0068609F"/>
    <w:pPr>
      <w:tabs>
        <w:tab w:val="center" w:pos="4536"/>
        <w:tab w:val="right" w:pos="9072"/>
      </w:tabs>
    </w:pPr>
  </w:style>
  <w:style w:type="character" w:customStyle="1" w:styleId="FooterChar">
    <w:name w:val="Footer Char"/>
    <w:basedOn w:val="DefaultParagraphFont"/>
    <w:link w:val="Footer"/>
    <w:rsid w:val="0068609F"/>
    <w:rPr>
      <w:rFonts w:ascii="Times New Roman" w:eastAsia="Times New Roman" w:hAnsi="Times New Roman" w:cs="Times New Roman"/>
      <w:sz w:val="24"/>
      <w:szCs w:val="24"/>
      <w:lang w:val="cs-CZ" w:eastAsia="cs-CZ"/>
    </w:rPr>
  </w:style>
  <w:style w:type="character" w:styleId="PageNumber">
    <w:name w:val="page number"/>
    <w:basedOn w:val="DefaultParagraphFont"/>
    <w:rsid w:val="0068609F"/>
  </w:style>
  <w:style w:type="paragraph" w:styleId="BalloonText">
    <w:name w:val="Balloon Text"/>
    <w:basedOn w:val="Normal"/>
    <w:link w:val="BalloonTextChar"/>
    <w:uiPriority w:val="99"/>
    <w:semiHidden/>
    <w:unhideWhenUsed/>
    <w:rsid w:val="00A43B04"/>
    <w:rPr>
      <w:rFonts w:ascii="Tahoma" w:hAnsi="Tahoma" w:cs="Tahoma"/>
      <w:sz w:val="16"/>
      <w:szCs w:val="16"/>
    </w:rPr>
  </w:style>
  <w:style w:type="character" w:customStyle="1" w:styleId="BalloonTextChar">
    <w:name w:val="Balloon Text Char"/>
    <w:basedOn w:val="DefaultParagraphFont"/>
    <w:link w:val="BalloonText"/>
    <w:uiPriority w:val="99"/>
    <w:semiHidden/>
    <w:rsid w:val="00A43B04"/>
    <w:rPr>
      <w:rFonts w:ascii="Tahoma" w:eastAsia="Times New Roman" w:hAnsi="Tahoma" w:cs="Tahoma"/>
      <w:sz w:val="16"/>
      <w:szCs w:val="16"/>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1752</Words>
  <Characters>9992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4</cp:revision>
  <cp:lastPrinted>2023-01-10T10:41:00Z</cp:lastPrinted>
  <dcterms:created xsi:type="dcterms:W3CDTF">2023-01-04T14:06:00Z</dcterms:created>
  <dcterms:modified xsi:type="dcterms:W3CDTF">2023-01-10T10:46:00Z</dcterms:modified>
</cp:coreProperties>
</file>