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415B3" w14:textId="77777777" w:rsidR="00770212" w:rsidRPr="00770212" w:rsidRDefault="00770212" w:rsidP="00770212">
      <w:pPr>
        <w:keepNext/>
        <w:widowControl w:val="0"/>
        <w:jc w:val="center"/>
        <w:rPr>
          <w:rFonts w:ascii="Arial" w:hAnsi="Arial"/>
          <w:b/>
          <w:bCs/>
          <w:sz w:val="44"/>
          <w:szCs w:val="44"/>
        </w:rPr>
      </w:pPr>
      <w:bookmarkStart w:id="0" w:name="_GoBack"/>
      <w:bookmarkEnd w:id="0"/>
      <w:r w:rsidRPr="00770212">
        <w:rPr>
          <w:rFonts w:ascii="Arial" w:hAnsi="Arial"/>
          <w:b/>
          <w:bCs/>
          <w:sz w:val="44"/>
          <w:szCs w:val="44"/>
        </w:rPr>
        <w:t>Boží Slovo – pro život člověka</w:t>
      </w:r>
    </w:p>
    <w:p w14:paraId="40D173A1" w14:textId="77777777" w:rsidR="00770212" w:rsidRPr="00770212" w:rsidRDefault="00770212" w:rsidP="00770212">
      <w:pPr>
        <w:jc w:val="center"/>
        <w:rPr>
          <w:rFonts w:ascii="Arial" w:hAnsi="Arial"/>
          <w:sz w:val="24"/>
          <w:szCs w:val="24"/>
        </w:rPr>
      </w:pPr>
      <w:r w:rsidRPr="00770212">
        <w:rPr>
          <w:rFonts w:ascii="Arial" w:hAnsi="Arial"/>
          <w:sz w:val="24"/>
          <w:szCs w:val="24"/>
        </w:rPr>
        <w:t xml:space="preserve">Katolická církev:  </w:t>
      </w:r>
      <w:r w:rsidRPr="00770212">
        <w:rPr>
          <w:rFonts w:ascii="Arial" w:hAnsi="Arial"/>
          <w:b/>
          <w:bCs/>
          <w:sz w:val="24"/>
          <w:szCs w:val="24"/>
        </w:rPr>
        <w:t xml:space="preserve">Rok MODLITBY. </w:t>
      </w:r>
      <w:r w:rsidRPr="00770212">
        <w:rPr>
          <w:rFonts w:ascii="Arial" w:hAnsi="Arial"/>
          <w:sz w:val="24"/>
          <w:szCs w:val="24"/>
        </w:rPr>
        <w:t xml:space="preserve">(příprava na </w:t>
      </w:r>
      <w:proofErr w:type="gramStart"/>
      <w:r w:rsidRPr="00770212">
        <w:rPr>
          <w:rFonts w:ascii="Arial" w:hAnsi="Arial"/>
          <w:sz w:val="24"/>
          <w:szCs w:val="24"/>
        </w:rPr>
        <w:t>Jubileum  2025</w:t>
      </w:r>
      <w:proofErr w:type="gramEnd"/>
      <w:r w:rsidRPr="00770212">
        <w:rPr>
          <w:rFonts w:ascii="Arial" w:hAnsi="Arial"/>
          <w:sz w:val="24"/>
          <w:szCs w:val="24"/>
        </w:rPr>
        <w:t>)</w:t>
      </w:r>
    </w:p>
    <w:p w14:paraId="3E4DCE37" w14:textId="77777777" w:rsidR="00770212" w:rsidRPr="00770212" w:rsidRDefault="00770212" w:rsidP="00770212">
      <w:pPr>
        <w:jc w:val="center"/>
        <w:rPr>
          <w:rFonts w:ascii="Arial" w:hAnsi="Arial"/>
          <w:sz w:val="24"/>
          <w:szCs w:val="24"/>
        </w:rPr>
      </w:pPr>
      <w:r w:rsidRPr="00770212">
        <w:rPr>
          <w:rFonts w:ascii="Arial" w:hAnsi="Arial"/>
          <w:sz w:val="24"/>
          <w:szCs w:val="24"/>
        </w:rPr>
        <w:t xml:space="preserve">Brněnská diecéze: </w:t>
      </w:r>
      <w:r w:rsidRPr="00770212">
        <w:rPr>
          <w:rFonts w:ascii="Arial" w:hAnsi="Arial"/>
          <w:b/>
          <w:bCs/>
          <w:sz w:val="24"/>
          <w:szCs w:val="24"/>
        </w:rPr>
        <w:t>Rok</w:t>
      </w:r>
      <w:r w:rsidRPr="00770212">
        <w:rPr>
          <w:rFonts w:ascii="Arial" w:hAnsi="Arial"/>
          <w:sz w:val="24"/>
          <w:szCs w:val="24"/>
        </w:rPr>
        <w:t xml:space="preserve"> </w:t>
      </w:r>
      <w:r w:rsidRPr="00770212">
        <w:rPr>
          <w:rFonts w:ascii="Arial" w:hAnsi="Arial"/>
          <w:b/>
          <w:bCs/>
          <w:sz w:val="24"/>
          <w:szCs w:val="24"/>
        </w:rPr>
        <w:t>EVANGELIZACE</w:t>
      </w:r>
      <w:r w:rsidRPr="00770212">
        <w:rPr>
          <w:rFonts w:ascii="Arial" w:hAnsi="Arial"/>
          <w:sz w:val="24"/>
          <w:szCs w:val="24"/>
        </w:rPr>
        <w:t>.</w:t>
      </w:r>
    </w:p>
    <w:p w14:paraId="49ECEEF1" w14:textId="77777777" w:rsidR="00770212" w:rsidRPr="00770212" w:rsidRDefault="00770212" w:rsidP="00770212">
      <w:pPr>
        <w:keepNext/>
        <w:widowControl w:val="0"/>
        <w:jc w:val="center"/>
        <w:rPr>
          <w:rFonts w:ascii="Arial" w:hAnsi="Arial"/>
          <w:b/>
          <w:bCs/>
          <w:sz w:val="24"/>
          <w:szCs w:val="24"/>
        </w:rPr>
      </w:pPr>
      <w:r w:rsidRPr="00770212">
        <w:rPr>
          <w:rFonts w:ascii="Arial" w:hAnsi="Arial"/>
          <w:sz w:val="24"/>
          <w:szCs w:val="24"/>
        </w:rPr>
        <w:t>Heslo</w:t>
      </w:r>
      <w:r w:rsidRPr="00770212">
        <w:rPr>
          <w:rFonts w:ascii="Arial" w:hAnsi="Arial" w:cs="Arial"/>
          <w:b/>
          <w:bCs/>
          <w:sz w:val="24"/>
          <w:szCs w:val="24"/>
        </w:rPr>
        <w:t>:</w:t>
      </w:r>
      <w:r w:rsidRPr="00770212">
        <w:rPr>
          <w:rFonts w:ascii="Arial" w:hAnsi="Arial" w:cs="Arial"/>
          <w:b/>
          <w:bCs/>
          <w:i/>
          <w:sz w:val="24"/>
          <w:szCs w:val="24"/>
        </w:rPr>
        <w:t xml:space="preserve">  </w:t>
      </w:r>
      <w:r w:rsidRPr="00770212">
        <w:rPr>
          <w:rFonts w:ascii="Arial" w:hAnsi="Arial" w:cs="Arial"/>
          <w:b/>
          <w:bCs/>
          <w:sz w:val="24"/>
          <w:szCs w:val="24"/>
          <w:shd w:val="clear" w:color="auto" w:fill="FFFFFF"/>
        </w:rPr>
        <w:t>Bůh je blízko svému lidu, vzal na sebe lidskou bídu.</w:t>
      </w:r>
    </w:p>
    <w:p w14:paraId="21978106" w14:textId="77777777" w:rsidR="00770212" w:rsidRPr="00770212" w:rsidRDefault="00770212" w:rsidP="00770212">
      <w:pPr>
        <w:jc w:val="center"/>
        <w:rPr>
          <w:sz w:val="24"/>
          <w:szCs w:val="24"/>
        </w:rPr>
      </w:pPr>
      <w:r w:rsidRPr="00770212">
        <w:rPr>
          <w:rFonts w:ascii="Arial" w:hAnsi="Arial"/>
          <w:b/>
          <w:i/>
          <w:sz w:val="24"/>
          <w:szCs w:val="24"/>
        </w:rPr>
        <w:t xml:space="preserve">25. února </w:t>
      </w:r>
      <w:proofErr w:type="gramStart"/>
      <w:r w:rsidRPr="00770212">
        <w:rPr>
          <w:rFonts w:ascii="Arial" w:hAnsi="Arial"/>
          <w:b/>
          <w:i/>
          <w:sz w:val="24"/>
          <w:szCs w:val="24"/>
        </w:rPr>
        <w:t>2024  –2. neděle</w:t>
      </w:r>
      <w:proofErr w:type="gramEnd"/>
      <w:r w:rsidRPr="00770212">
        <w:rPr>
          <w:rFonts w:ascii="Arial" w:hAnsi="Arial"/>
          <w:b/>
          <w:i/>
          <w:sz w:val="24"/>
          <w:szCs w:val="24"/>
        </w:rPr>
        <w:t xml:space="preserve"> postní</w:t>
      </w:r>
    </w:p>
    <w:p w14:paraId="4C3D851E" w14:textId="77777777" w:rsidR="00770212" w:rsidRPr="00770212" w:rsidRDefault="00770212" w:rsidP="00770212">
      <w:pPr>
        <w:widowControl w:val="0"/>
        <w:jc w:val="center"/>
        <w:rPr>
          <w:sz w:val="24"/>
          <w:szCs w:val="24"/>
        </w:rPr>
      </w:pPr>
      <w:r w:rsidRPr="00770212">
        <w:rPr>
          <w:rFonts w:ascii="Arial" w:hAnsi="Arial"/>
          <w:b/>
          <w:sz w:val="24"/>
          <w:szCs w:val="24"/>
        </w:rPr>
        <w:t>Texty</w:t>
      </w:r>
      <w:r w:rsidRPr="00770212">
        <w:rPr>
          <w:rFonts w:ascii="Arial" w:hAnsi="Arial"/>
          <w:sz w:val="24"/>
          <w:szCs w:val="24"/>
        </w:rPr>
        <w:t xml:space="preserve">: </w:t>
      </w:r>
      <w:proofErr w:type="spellStart"/>
      <w:r w:rsidRPr="00770212">
        <w:rPr>
          <w:rFonts w:ascii="Arial" w:hAnsi="Arial"/>
          <w:sz w:val="24"/>
          <w:szCs w:val="24"/>
        </w:rPr>
        <w:t>Gn</w:t>
      </w:r>
      <w:proofErr w:type="spellEnd"/>
      <w:r w:rsidRPr="00770212">
        <w:rPr>
          <w:rFonts w:ascii="Arial" w:hAnsi="Arial"/>
          <w:sz w:val="24"/>
          <w:szCs w:val="24"/>
        </w:rPr>
        <w:t xml:space="preserve"> 22,1 -18 / Řím 8,31 – </w:t>
      </w:r>
      <w:proofErr w:type="gramStart"/>
      <w:r w:rsidRPr="00770212">
        <w:rPr>
          <w:rFonts w:ascii="Arial" w:hAnsi="Arial"/>
          <w:sz w:val="24"/>
          <w:szCs w:val="24"/>
        </w:rPr>
        <w:t xml:space="preserve">34  / </w:t>
      </w:r>
      <w:proofErr w:type="spellStart"/>
      <w:r w:rsidRPr="00770212">
        <w:rPr>
          <w:rFonts w:ascii="Arial" w:hAnsi="Arial"/>
          <w:sz w:val="24"/>
          <w:szCs w:val="24"/>
        </w:rPr>
        <w:t>Mk</w:t>
      </w:r>
      <w:proofErr w:type="spellEnd"/>
      <w:proofErr w:type="gramEnd"/>
      <w:r w:rsidRPr="00770212">
        <w:rPr>
          <w:rFonts w:ascii="Arial" w:hAnsi="Arial"/>
          <w:sz w:val="24"/>
          <w:szCs w:val="24"/>
        </w:rPr>
        <w:t xml:space="preserve"> 9,2 - 10</w:t>
      </w:r>
    </w:p>
    <w:p w14:paraId="6F28A3BE" w14:textId="77777777" w:rsidR="00770212" w:rsidRPr="00770212" w:rsidRDefault="00770212" w:rsidP="00770212">
      <w:pPr>
        <w:widowControl w:val="0"/>
        <w:jc w:val="center"/>
        <w:rPr>
          <w:sz w:val="24"/>
          <w:szCs w:val="24"/>
        </w:rPr>
      </w:pPr>
      <w:r w:rsidRPr="00770212">
        <w:rPr>
          <w:rFonts w:ascii="Arial" w:hAnsi="Arial"/>
          <w:b/>
          <w:sz w:val="24"/>
          <w:szCs w:val="24"/>
        </w:rPr>
        <w:t>Slova svatého evangelia podle Marka</w:t>
      </w:r>
      <w:r w:rsidRPr="00770212">
        <w:rPr>
          <w:rFonts w:ascii="Arial" w:hAnsi="Arial"/>
          <w:sz w:val="24"/>
          <w:szCs w:val="24"/>
        </w:rPr>
        <w:t>:</w:t>
      </w:r>
    </w:p>
    <w:p w14:paraId="051E93AF" w14:textId="77777777" w:rsidR="00770212" w:rsidRPr="00770212" w:rsidRDefault="00770212" w:rsidP="00770212">
      <w:pPr>
        <w:widowControl w:val="0"/>
        <w:ind w:firstLine="284"/>
        <w:jc w:val="both"/>
        <w:rPr>
          <w:sz w:val="24"/>
          <w:szCs w:val="24"/>
        </w:rPr>
      </w:pPr>
      <w:r w:rsidRPr="00770212">
        <w:rPr>
          <w:rFonts w:ascii="Arial" w:hAnsi="Arial"/>
          <w:sz w:val="24"/>
          <w:szCs w:val="24"/>
        </w:rPr>
        <w:t xml:space="preserve">Ježíš vzal s sebou Petra, Jakuba a Jana a vyvedl je na vysokou horu, aby byli sami. A byl před nimi proměněn. Je oděv zářivě zbělel - žádný bělič na světě by ho nedovedl tak vybílit. Zjevil se jim Eliáš s Mojžíšem a rozmlouvali s Ježíšem. Petr se ujal slova a řekl Ježíšovi: „Mistře, je dobře, že jsme tady. Máme udělat tři stany: jeden tobě, jeden Mojžíšovi a jeden Eliášovi?“ Nevěděl totiž, co by měl říci; tak byli ustrašeni. Tu se objevil oblak a zastínil je. Z oblaku se ozval hlas: „To je můj milovaný Syn, toho poslouchejte!“ Když se rozhlédli, najednou u sebe neviděli nikoho jiného, jenom samotného Ježíše. Když sestupovali s hory, přikázal jim, aby nikomu nevypravovali o tom, co viděli, dokud Syn člověka nevstane z mrtvých. Toho slova se chytili a uvažovali mezi sebou, co to znamená „vstát z mrtvých“.                      </w:t>
      </w:r>
    </w:p>
    <w:p w14:paraId="0114442B" w14:textId="5B37B6D3" w:rsidR="00770212" w:rsidRPr="00770212" w:rsidRDefault="00770212" w:rsidP="00770212">
      <w:pPr>
        <w:pStyle w:val="Bezmezer"/>
        <w:jc w:val="both"/>
        <w:rPr>
          <w:rFonts w:ascii="Arial" w:hAnsi="Arial" w:cs="Arial"/>
          <w:sz w:val="24"/>
          <w:szCs w:val="24"/>
        </w:rPr>
      </w:pPr>
      <w:r w:rsidRPr="00770212">
        <w:rPr>
          <w:rFonts w:ascii="Arial" w:hAnsi="Arial" w:cs="Arial"/>
          <w:b/>
          <w:sz w:val="24"/>
          <w:szCs w:val="24"/>
        </w:rPr>
        <w:t xml:space="preserve">Myšlenky z Božího Slova:  </w:t>
      </w:r>
      <w:r>
        <w:rPr>
          <w:rFonts w:ascii="Arial" w:hAnsi="Arial" w:cs="Arial"/>
          <w:b/>
          <w:sz w:val="24"/>
          <w:szCs w:val="24"/>
        </w:rPr>
        <w:t xml:space="preserve">                      </w:t>
      </w:r>
      <w:r w:rsidRPr="00770212">
        <w:rPr>
          <w:rFonts w:ascii="Arial" w:hAnsi="Arial" w:cs="Arial"/>
          <w:b/>
          <w:sz w:val="24"/>
          <w:szCs w:val="24"/>
        </w:rPr>
        <w:t xml:space="preserve">    </w:t>
      </w:r>
      <w:r w:rsidRPr="00770212">
        <w:rPr>
          <w:rFonts w:ascii="Arial" w:hAnsi="Arial" w:cs="Arial"/>
          <w:sz w:val="24"/>
          <w:szCs w:val="24"/>
        </w:rPr>
        <w:t xml:space="preserve">              </w:t>
      </w:r>
      <w:r>
        <w:rPr>
          <w:rFonts w:ascii="Arial" w:hAnsi="Arial" w:cs="Arial"/>
          <w:sz w:val="24"/>
          <w:szCs w:val="24"/>
        </w:rPr>
        <w:t xml:space="preserve">                                           </w:t>
      </w:r>
      <w:r w:rsidRPr="00770212">
        <w:rPr>
          <w:rFonts w:ascii="Arial" w:hAnsi="Arial" w:cs="Arial"/>
          <w:sz w:val="24"/>
          <w:szCs w:val="24"/>
        </w:rPr>
        <w:t xml:space="preserve">  Četli jsme slovo Boží.</w:t>
      </w:r>
    </w:p>
    <w:p w14:paraId="553B7343" w14:textId="77777777" w:rsidR="00770212" w:rsidRPr="00770212" w:rsidRDefault="00770212" w:rsidP="00770212">
      <w:pPr>
        <w:pStyle w:val="Bezmezer"/>
        <w:jc w:val="both"/>
        <w:rPr>
          <w:rFonts w:ascii="Arial" w:hAnsi="Arial" w:cs="Arial"/>
          <w:b/>
          <w:sz w:val="24"/>
          <w:szCs w:val="24"/>
        </w:rPr>
      </w:pPr>
      <w:proofErr w:type="gramStart"/>
      <w:r w:rsidRPr="00770212">
        <w:rPr>
          <w:rFonts w:ascii="Arial" w:hAnsi="Arial" w:cs="Arial"/>
          <w:b/>
          <w:sz w:val="24"/>
          <w:szCs w:val="24"/>
        </w:rPr>
        <w:t>1.čtení</w:t>
      </w:r>
      <w:proofErr w:type="gramEnd"/>
      <w:r w:rsidRPr="00770212">
        <w:rPr>
          <w:rFonts w:ascii="Arial" w:hAnsi="Arial" w:cs="Arial"/>
          <w:b/>
          <w:i/>
          <w:sz w:val="24"/>
          <w:szCs w:val="24"/>
        </w:rPr>
        <w:t xml:space="preserve"> </w:t>
      </w:r>
      <w:r w:rsidRPr="00770212">
        <w:rPr>
          <w:rFonts w:ascii="Arial" w:hAnsi="Arial" w:cs="Arial"/>
          <w:i/>
          <w:sz w:val="24"/>
          <w:szCs w:val="24"/>
        </w:rPr>
        <w:t xml:space="preserve"> Abraháme! – </w:t>
      </w:r>
      <w:r w:rsidRPr="00770212">
        <w:rPr>
          <w:rFonts w:ascii="Arial" w:hAnsi="Arial" w:cs="Arial"/>
          <w:b/>
          <w:i/>
          <w:sz w:val="24"/>
          <w:szCs w:val="24"/>
        </w:rPr>
        <w:t xml:space="preserve"> </w:t>
      </w:r>
      <w:r w:rsidRPr="00770212">
        <w:rPr>
          <w:rFonts w:ascii="Arial" w:hAnsi="Arial" w:cs="Arial"/>
          <w:bCs/>
          <w:i/>
          <w:sz w:val="24"/>
          <w:szCs w:val="24"/>
        </w:rPr>
        <w:t>Tady jsem</w:t>
      </w:r>
      <w:r w:rsidRPr="00770212">
        <w:rPr>
          <w:rFonts w:ascii="Arial" w:hAnsi="Arial" w:cs="Arial"/>
          <w:b/>
          <w:sz w:val="24"/>
          <w:szCs w:val="24"/>
        </w:rPr>
        <w:t xml:space="preserve"> </w:t>
      </w:r>
    </w:p>
    <w:p w14:paraId="64C1A85D" w14:textId="77777777" w:rsidR="00770212" w:rsidRPr="00770212" w:rsidRDefault="00770212" w:rsidP="00770212">
      <w:pPr>
        <w:pStyle w:val="Bezmezer"/>
        <w:jc w:val="both"/>
        <w:rPr>
          <w:rFonts w:ascii="Arial" w:hAnsi="Arial" w:cs="Arial"/>
          <w:sz w:val="24"/>
          <w:szCs w:val="24"/>
        </w:rPr>
      </w:pPr>
      <w:r w:rsidRPr="00770212">
        <w:rPr>
          <w:rFonts w:ascii="Arial" w:hAnsi="Arial" w:cs="Arial"/>
          <w:b/>
          <w:sz w:val="24"/>
          <w:szCs w:val="24"/>
        </w:rPr>
        <w:t xml:space="preserve">Žalm:  </w:t>
      </w:r>
      <w:r w:rsidRPr="00770212">
        <w:rPr>
          <w:rFonts w:ascii="Arial" w:hAnsi="Arial" w:cs="Arial"/>
          <w:bCs/>
          <w:sz w:val="24"/>
          <w:szCs w:val="24"/>
        </w:rPr>
        <w:t>Budu kráčet</w:t>
      </w:r>
      <w:r w:rsidRPr="00770212">
        <w:rPr>
          <w:rFonts w:ascii="Arial" w:hAnsi="Arial" w:cs="Arial"/>
          <w:sz w:val="24"/>
          <w:szCs w:val="24"/>
        </w:rPr>
        <w:t xml:space="preserve"> </w:t>
      </w:r>
      <w:proofErr w:type="gramStart"/>
      <w:r w:rsidRPr="00770212">
        <w:rPr>
          <w:rFonts w:ascii="Arial" w:hAnsi="Arial" w:cs="Arial"/>
          <w:sz w:val="24"/>
          <w:szCs w:val="24"/>
        </w:rPr>
        <w:t>před</w:t>
      </w:r>
      <w:r w:rsidRPr="00770212">
        <w:rPr>
          <w:rFonts w:ascii="Arial" w:hAnsi="Arial" w:cs="Arial"/>
          <w:b/>
          <w:sz w:val="24"/>
          <w:szCs w:val="24"/>
        </w:rPr>
        <w:t xml:space="preserve"> </w:t>
      </w:r>
      <w:r w:rsidRPr="00770212">
        <w:rPr>
          <w:rFonts w:ascii="Arial" w:hAnsi="Arial" w:cs="Arial"/>
          <w:sz w:val="24"/>
          <w:szCs w:val="24"/>
        </w:rPr>
        <w:t xml:space="preserve"> Hospodinem</w:t>
      </w:r>
      <w:proofErr w:type="gramEnd"/>
      <w:r w:rsidRPr="00770212">
        <w:rPr>
          <w:rFonts w:ascii="Arial" w:hAnsi="Arial" w:cs="Arial"/>
          <w:sz w:val="24"/>
          <w:szCs w:val="24"/>
        </w:rPr>
        <w:t xml:space="preserve"> v zemi živých.  </w:t>
      </w:r>
    </w:p>
    <w:p w14:paraId="7464F344" w14:textId="77777777" w:rsidR="00770212" w:rsidRPr="00770212" w:rsidRDefault="00770212" w:rsidP="00770212">
      <w:pPr>
        <w:pStyle w:val="Bezmezer"/>
        <w:jc w:val="both"/>
        <w:rPr>
          <w:rFonts w:ascii="Arial" w:hAnsi="Arial" w:cs="Arial"/>
          <w:sz w:val="24"/>
          <w:szCs w:val="24"/>
        </w:rPr>
      </w:pPr>
      <w:r w:rsidRPr="00770212">
        <w:rPr>
          <w:rFonts w:ascii="Arial" w:hAnsi="Arial" w:cs="Arial"/>
          <w:b/>
          <w:sz w:val="24"/>
          <w:szCs w:val="24"/>
        </w:rPr>
        <w:t>2.čtení</w:t>
      </w:r>
      <w:r w:rsidRPr="00770212">
        <w:rPr>
          <w:rFonts w:ascii="Arial" w:hAnsi="Arial" w:cs="Arial"/>
          <w:b/>
          <w:i/>
          <w:sz w:val="24"/>
          <w:szCs w:val="24"/>
        </w:rPr>
        <w:t xml:space="preserve"> </w:t>
      </w:r>
      <w:r w:rsidRPr="00770212">
        <w:rPr>
          <w:rFonts w:ascii="Arial" w:hAnsi="Arial" w:cs="Arial"/>
          <w:i/>
          <w:sz w:val="24"/>
          <w:szCs w:val="24"/>
        </w:rPr>
        <w:t>….</w:t>
      </w:r>
      <w:r w:rsidRPr="00770212">
        <w:rPr>
          <w:rFonts w:ascii="Arial" w:hAnsi="Arial" w:cs="Arial"/>
          <w:color w:val="0C0C0C"/>
          <w:sz w:val="24"/>
          <w:szCs w:val="24"/>
          <w:highlight w:val="white"/>
        </w:rPr>
        <w:t xml:space="preserve"> </w:t>
      </w:r>
      <w:r w:rsidRPr="00770212">
        <w:rPr>
          <w:rStyle w:val="apple-style-span"/>
          <w:rFonts w:ascii="Arial" w:hAnsi="Arial" w:cs="Arial"/>
          <w:color w:val="0C0C0C"/>
          <w:sz w:val="24"/>
          <w:szCs w:val="24"/>
          <w:highlight w:val="white"/>
        </w:rPr>
        <w:t>Kristus Ježíš přece zemřel, ano i z mrtvých vstal, je po Boží pravici a přimlouvá se za nás!</w:t>
      </w:r>
      <w:r w:rsidRPr="00770212">
        <w:rPr>
          <w:rFonts w:ascii="Arial" w:hAnsi="Arial" w:cs="Arial"/>
          <w:sz w:val="24"/>
          <w:szCs w:val="24"/>
        </w:rPr>
        <w:t xml:space="preserve"> </w:t>
      </w:r>
    </w:p>
    <w:p w14:paraId="5FD55EBA" w14:textId="77777777" w:rsidR="00770212" w:rsidRPr="00770212" w:rsidRDefault="00770212" w:rsidP="00770212">
      <w:pPr>
        <w:keepNext/>
        <w:widowControl w:val="0"/>
        <w:rPr>
          <w:rFonts w:ascii="Arial" w:hAnsi="Arial"/>
          <w:b/>
          <w:bCs/>
          <w:sz w:val="24"/>
          <w:szCs w:val="24"/>
        </w:rPr>
      </w:pPr>
      <w:r w:rsidRPr="00770212">
        <w:rPr>
          <w:rFonts w:ascii="Arial" w:hAnsi="Arial" w:cs="Arial"/>
          <w:b/>
          <w:sz w:val="24"/>
          <w:szCs w:val="24"/>
        </w:rPr>
        <w:t>Evangelium</w:t>
      </w:r>
      <w:r w:rsidRPr="00770212">
        <w:rPr>
          <w:rFonts w:ascii="Arial" w:hAnsi="Arial" w:cs="Arial"/>
          <w:b/>
          <w:i/>
          <w:sz w:val="24"/>
          <w:szCs w:val="24"/>
        </w:rPr>
        <w:t xml:space="preserve"> </w:t>
      </w:r>
      <w:r w:rsidRPr="00770212">
        <w:rPr>
          <w:rFonts w:ascii="Arial" w:hAnsi="Arial" w:cs="Arial"/>
          <w:i/>
          <w:sz w:val="24"/>
          <w:szCs w:val="24"/>
        </w:rPr>
        <w:t>…</w:t>
      </w:r>
      <w:r w:rsidRPr="00770212">
        <w:rPr>
          <w:rFonts w:ascii="Arial" w:hAnsi="Arial" w:cs="Arial"/>
          <w:sz w:val="24"/>
          <w:szCs w:val="24"/>
        </w:rPr>
        <w:t xml:space="preserve"> Ježíš vzal s sebou Petra, Jakuba a Jana</w:t>
      </w:r>
      <w:proofErr w:type="gramStart"/>
      <w:r w:rsidRPr="00770212">
        <w:rPr>
          <w:rFonts w:ascii="Arial" w:hAnsi="Arial" w:cs="Arial"/>
          <w:sz w:val="24"/>
          <w:szCs w:val="24"/>
        </w:rPr>
        <w:t>….vyvedl</w:t>
      </w:r>
      <w:proofErr w:type="gramEnd"/>
      <w:r w:rsidRPr="00770212">
        <w:rPr>
          <w:rFonts w:ascii="Arial" w:hAnsi="Arial" w:cs="Arial"/>
          <w:sz w:val="24"/>
          <w:szCs w:val="24"/>
        </w:rPr>
        <w:t xml:space="preserve"> je na horu…je dobře, že jsme tady.   </w:t>
      </w:r>
      <w:r w:rsidRPr="00770212">
        <w:rPr>
          <w:rFonts w:ascii="Arial" w:hAnsi="Arial" w:cs="Arial"/>
          <w:b/>
          <w:sz w:val="24"/>
          <w:szCs w:val="24"/>
        </w:rPr>
        <w:t xml:space="preserve">                       </w:t>
      </w:r>
    </w:p>
    <w:p w14:paraId="179FFC7C" w14:textId="387E6D88" w:rsidR="00770212" w:rsidRPr="00770212" w:rsidRDefault="00770212" w:rsidP="00770212">
      <w:pPr>
        <w:keepNext/>
        <w:widowControl w:val="0"/>
        <w:jc w:val="both"/>
        <w:rPr>
          <w:sz w:val="24"/>
          <w:szCs w:val="24"/>
        </w:rPr>
      </w:pPr>
      <w:r>
        <w:rPr>
          <w:rFonts w:ascii="Arial" w:hAnsi="Arial"/>
          <w:sz w:val="24"/>
          <w:szCs w:val="24"/>
        </w:rPr>
        <w:t xml:space="preserve">                                             </w:t>
      </w:r>
      <w:r w:rsidRPr="00770212">
        <w:rPr>
          <w:rFonts w:ascii="Arial" w:hAnsi="Arial"/>
          <w:sz w:val="24"/>
          <w:szCs w:val="24"/>
        </w:rPr>
        <w:t xml:space="preserve">                                </w:t>
      </w:r>
      <w:r w:rsidRPr="00770212">
        <w:rPr>
          <w:rFonts w:ascii="Arial" w:hAnsi="Arial"/>
          <w:b/>
          <w:sz w:val="24"/>
          <w:szCs w:val="24"/>
        </w:rPr>
        <w:t xml:space="preserve">Cesta a cíl. </w:t>
      </w:r>
    </w:p>
    <w:p w14:paraId="6FA5DEA3" w14:textId="77777777" w:rsidR="00770212" w:rsidRPr="00770212" w:rsidRDefault="00770212" w:rsidP="00770212">
      <w:pPr>
        <w:keepNext/>
        <w:widowControl w:val="0"/>
        <w:jc w:val="both"/>
        <w:rPr>
          <w:rFonts w:ascii="Arial" w:hAnsi="Arial"/>
          <w:sz w:val="24"/>
          <w:szCs w:val="24"/>
        </w:rPr>
      </w:pPr>
      <w:r w:rsidRPr="00770212">
        <w:rPr>
          <w:rFonts w:ascii="Arial" w:hAnsi="Arial"/>
          <w:i/>
          <w:sz w:val="24"/>
          <w:szCs w:val="24"/>
        </w:rPr>
        <w:t xml:space="preserve"> Život je pro všechny stejný. Jeden ví, že na jeho konci zemře a věří tomu, že už nic po smrti nebude. Jiný pak </w:t>
      </w:r>
      <w:r w:rsidRPr="00770212">
        <w:rPr>
          <w:rFonts w:ascii="Arial" w:hAnsi="Arial"/>
          <w:b/>
          <w:i/>
          <w:sz w:val="24"/>
          <w:szCs w:val="24"/>
        </w:rPr>
        <w:t>ví a věří, že je na cestě k vytouženému setkání s Bohem, které bude po smrti trvat věčně</w:t>
      </w:r>
      <w:r w:rsidRPr="00770212">
        <w:rPr>
          <w:rFonts w:ascii="Arial" w:hAnsi="Arial"/>
          <w:i/>
          <w:sz w:val="24"/>
          <w:szCs w:val="24"/>
        </w:rPr>
        <w:t xml:space="preserve">. Jaký </w:t>
      </w:r>
      <w:proofErr w:type="gramStart"/>
      <w:r w:rsidRPr="00770212">
        <w:rPr>
          <w:rFonts w:ascii="Arial" w:hAnsi="Arial"/>
          <w:i/>
          <w:sz w:val="24"/>
          <w:szCs w:val="24"/>
        </w:rPr>
        <w:t>propastný  rozdíl</w:t>
      </w:r>
      <w:proofErr w:type="gramEnd"/>
      <w:r w:rsidRPr="00770212">
        <w:rPr>
          <w:rFonts w:ascii="Arial" w:hAnsi="Arial"/>
          <w:i/>
          <w:sz w:val="24"/>
          <w:szCs w:val="24"/>
        </w:rPr>
        <w:t xml:space="preserve">!   </w:t>
      </w:r>
      <w:r w:rsidRPr="00770212">
        <w:rPr>
          <w:rFonts w:ascii="Arial" w:hAnsi="Arial"/>
          <w:b/>
          <w:sz w:val="24"/>
          <w:szCs w:val="24"/>
        </w:rPr>
        <w:t>Jsme na cestě: putujeme</w:t>
      </w:r>
      <w:r w:rsidRPr="00770212">
        <w:rPr>
          <w:rFonts w:ascii="Arial" w:hAnsi="Arial"/>
          <w:sz w:val="24"/>
          <w:szCs w:val="24"/>
        </w:rPr>
        <w:t xml:space="preserve"> ke Kalvárii naší smrti, </w:t>
      </w:r>
      <w:r w:rsidRPr="00770212">
        <w:rPr>
          <w:rFonts w:ascii="Arial" w:hAnsi="Arial"/>
          <w:b/>
          <w:sz w:val="24"/>
          <w:szCs w:val="24"/>
        </w:rPr>
        <w:t>putujeme</w:t>
      </w:r>
      <w:r w:rsidRPr="00770212">
        <w:rPr>
          <w:rFonts w:ascii="Arial" w:hAnsi="Arial"/>
          <w:sz w:val="24"/>
          <w:szCs w:val="24"/>
        </w:rPr>
        <w:t xml:space="preserve"> k velikonočnímu ránu věčného života. Proměnění Pána Ježíše nám staví před oči </w:t>
      </w:r>
      <w:r w:rsidRPr="00770212">
        <w:rPr>
          <w:rFonts w:ascii="Arial" w:hAnsi="Arial"/>
          <w:b/>
          <w:sz w:val="24"/>
          <w:szCs w:val="24"/>
        </w:rPr>
        <w:t>náš cíl</w:t>
      </w:r>
      <w:r w:rsidRPr="00770212">
        <w:rPr>
          <w:rFonts w:ascii="Arial" w:hAnsi="Arial"/>
          <w:sz w:val="24"/>
          <w:szCs w:val="24"/>
        </w:rPr>
        <w:t xml:space="preserve">: účast na Kristově slávě. Postní doba nám naléhavěji připomíná naše čtyři úkoly na cestě vedoucí k cíli. </w:t>
      </w:r>
    </w:p>
    <w:p w14:paraId="495AF8E4" w14:textId="77777777" w:rsidR="00770212" w:rsidRPr="00770212" w:rsidRDefault="00770212" w:rsidP="00770212">
      <w:pPr>
        <w:keepNext/>
        <w:widowControl w:val="0"/>
        <w:jc w:val="both"/>
        <w:rPr>
          <w:sz w:val="24"/>
          <w:szCs w:val="24"/>
        </w:rPr>
      </w:pPr>
      <w:r w:rsidRPr="00770212">
        <w:rPr>
          <w:rFonts w:ascii="Arial" w:hAnsi="Arial"/>
          <w:b/>
          <w:sz w:val="24"/>
          <w:szCs w:val="24"/>
        </w:rPr>
        <w:t>1. Snaha poznávat Krista.</w:t>
      </w:r>
      <w:r w:rsidRPr="00770212">
        <w:rPr>
          <w:rFonts w:ascii="Arial" w:hAnsi="Arial"/>
          <w:sz w:val="24"/>
          <w:szCs w:val="24"/>
        </w:rPr>
        <w:t xml:space="preserve"> Zářivým příkladem této snahy je apoštol Pavel. Píše: </w:t>
      </w:r>
      <w:r w:rsidRPr="00770212">
        <w:rPr>
          <w:rFonts w:ascii="Arial" w:hAnsi="Arial"/>
          <w:b/>
          <w:i/>
          <w:sz w:val="24"/>
          <w:szCs w:val="24"/>
        </w:rPr>
        <w:t xml:space="preserve">„v čem jsem dříve viděl pro sebe prospěch, na to se teď kvůli Kristu dívám jako na škodu. Považuji všechno za škodu, za bezcenný brak, kterého jsem se zřekl, abych poznal Krista a byl s Ním spojen.“ </w:t>
      </w:r>
      <w:r w:rsidRPr="00770212">
        <w:rPr>
          <w:rFonts w:ascii="Arial" w:hAnsi="Arial"/>
          <w:sz w:val="24"/>
          <w:szCs w:val="24"/>
        </w:rPr>
        <w:t xml:space="preserve">Sv. Bernard píše, že je nechutné všechno, co není ochuceno duchem Kristovým. Živé poznání Krista si osvojíme především studiem Písma sv. a dále studiem spolehlivé duchovní literatury: po Písmu </w:t>
      </w:r>
      <w:proofErr w:type="gramStart"/>
      <w:r w:rsidRPr="00770212">
        <w:rPr>
          <w:rFonts w:ascii="Arial" w:hAnsi="Arial"/>
          <w:sz w:val="24"/>
          <w:szCs w:val="24"/>
        </w:rPr>
        <w:t>Svatém,  je</w:t>
      </w:r>
      <w:proofErr w:type="gramEnd"/>
      <w:r w:rsidRPr="00770212">
        <w:rPr>
          <w:rFonts w:ascii="Arial" w:hAnsi="Arial"/>
          <w:sz w:val="24"/>
          <w:szCs w:val="24"/>
        </w:rPr>
        <w:t xml:space="preserve"> to </w:t>
      </w:r>
      <w:r w:rsidRPr="00770212">
        <w:rPr>
          <w:rFonts w:ascii="Arial" w:hAnsi="Arial"/>
          <w:i/>
          <w:sz w:val="24"/>
          <w:szCs w:val="24"/>
        </w:rPr>
        <w:t>Následování Krista</w:t>
      </w:r>
      <w:r w:rsidRPr="00770212">
        <w:rPr>
          <w:rFonts w:ascii="Arial" w:hAnsi="Arial"/>
          <w:sz w:val="24"/>
          <w:szCs w:val="24"/>
        </w:rPr>
        <w:t xml:space="preserve">, Katechismus a díla osvědčených autorů, především světců.  </w:t>
      </w:r>
    </w:p>
    <w:p w14:paraId="420B2F66" w14:textId="77777777" w:rsidR="00770212" w:rsidRPr="00770212" w:rsidRDefault="00770212" w:rsidP="00770212">
      <w:pPr>
        <w:jc w:val="both"/>
        <w:rPr>
          <w:rFonts w:ascii="Arial" w:hAnsi="Arial"/>
          <w:b/>
          <w:sz w:val="24"/>
          <w:szCs w:val="24"/>
        </w:rPr>
      </w:pPr>
      <w:r w:rsidRPr="00770212">
        <w:rPr>
          <w:rFonts w:ascii="Arial" w:hAnsi="Arial"/>
          <w:b/>
          <w:sz w:val="24"/>
          <w:szCs w:val="24"/>
        </w:rPr>
        <w:t xml:space="preserve">2. Vyznat svoje hříchy – alespoň jednou v době postní si poctivě zpytovat svědomí a přijmout svátost smíření – vykonat si svatou zpověď. </w:t>
      </w:r>
    </w:p>
    <w:p w14:paraId="42263D76" w14:textId="77777777" w:rsidR="00770212" w:rsidRPr="00770212" w:rsidRDefault="00770212" w:rsidP="00770212">
      <w:pPr>
        <w:jc w:val="both"/>
        <w:rPr>
          <w:sz w:val="24"/>
          <w:szCs w:val="24"/>
        </w:rPr>
      </w:pPr>
      <w:r w:rsidRPr="00770212">
        <w:rPr>
          <w:rFonts w:ascii="Arial" w:hAnsi="Arial"/>
          <w:b/>
          <w:sz w:val="24"/>
          <w:szCs w:val="24"/>
        </w:rPr>
        <w:t>3. Následovat Krista</w:t>
      </w:r>
      <w:r w:rsidRPr="00770212">
        <w:rPr>
          <w:rFonts w:ascii="Arial" w:hAnsi="Arial"/>
          <w:sz w:val="24"/>
          <w:szCs w:val="24"/>
        </w:rPr>
        <w:t xml:space="preserve">. Z tomu nás vyzývá sám nebeský Otec: </w:t>
      </w:r>
      <w:r w:rsidRPr="00770212">
        <w:rPr>
          <w:rFonts w:ascii="Arial" w:hAnsi="Arial"/>
          <w:b/>
          <w:i/>
          <w:sz w:val="24"/>
          <w:szCs w:val="24"/>
          <w:u w:val="single"/>
        </w:rPr>
        <w:t>„toho poslouchejte</w:t>
      </w:r>
      <w:r w:rsidRPr="00770212">
        <w:rPr>
          <w:rFonts w:ascii="Arial" w:hAnsi="Arial"/>
          <w:sz w:val="24"/>
          <w:szCs w:val="24"/>
        </w:rPr>
        <w:t xml:space="preserve">“. Následování Krista je především záležitostí smýšlení. Apoštol Pavel nás vyzývá: </w:t>
      </w:r>
      <w:r w:rsidRPr="00770212">
        <w:rPr>
          <w:rFonts w:ascii="Arial" w:hAnsi="Arial"/>
          <w:b/>
          <w:i/>
          <w:sz w:val="24"/>
          <w:szCs w:val="24"/>
        </w:rPr>
        <w:t>„mějte v sobě to smýšlení, které měl Kristus.“</w:t>
      </w:r>
      <w:r w:rsidRPr="00770212">
        <w:rPr>
          <w:rFonts w:ascii="Arial" w:hAnsi="Arial"/>
          <w:sz w:val="24"/>
          <w:szCs w:val="24"/>
        </w:rPr>
        <w:t xml:space="preserve"> Smýšlet znamená dívat se Kristovýma očima. </w:t>
      </w:r>
    </w:p>
    <w:p w14:paraId="5010B6CD" w14:textId="77777777" w:rsidR="00770212" w:rsidRPr="00770212" w:rsidRDefault="00770212" w:rsidP="00770212">
      <w:pPr>
        <w:jc w:val="both"/>
        <w:rPr>
          <w:sz w:val="24"/>
          <w:szCs w:val="24"/>
        </w:rPr>
      </w:pPr>
      <w:r w:rsidRPr="00770212">
        <w:rPr>
          <w:rFonts w:ascii="Arial" w:hAnsi="Arial"/>
          <w:b/>
          <w:sz w:val="24"/>
          <w:szCs w:val="24"/>
        </w:rPr>
        <w:t>4. Uskutečňovat spojení s Kristem</w:t>
      </w:r>
      <w:r w:rsidRPr="00770212">
        <w:rPr>
          <w:rFonts w:ascii="Arial" w:hAnsi="Arial"/>
          <w:sz w:val="24"/>
          <w:szCs w:val="24"/>
        </w:rPr>
        <w:t xml:space="preserve">. Apoštol píše: </w:t>
      </w:r>
      <w:r w:rsidRPr="00770212">
        <w:rPr>
          <w:rFonts w:ascii="Arial" w:hAnsi="Arial"/>
          <w:b/>
          <w:i/>
          <w:sz w:val="24"/>
          <w:szCs w:val="24"/>
        </w:rPr>
        <w:t>„snažím se, běžím k tomu, protože i mne samotného uchvátil Ježíš“.</w:t>
      </w:r>
      <w:r w:rsidRPr="00770212">
        <w:rPr>
          <w:rFonts w:ascii="Arial" w:hAnsi="Arial"/>
          <w:sz w:val="24"/>
          <w:szCs w:val="24"/>
        </w:rPr>
        <w:t xml:space="preserve"> Ano, musíme dovolit Ježíšovi, aby nás uchvátil, aby se zmocnil našich citů, naší vůle, našeho rozumu. Je třeba abychom se před ním neuzavírali. </w:t>
      </w:r>
      <w:r w:rsidRPr="00770212">
        <w:rPr>
          <w:rFonts w:ascii="Arial" w:hAnsi="Arial"/>
          <w:b/>
          <w:sz w:val="24"/>
          <w:szCs w:val="24"/>
        </w:rPr>
        <w:t xml:space="preserve">Spojení s Kristem dosahuje svého vrcholu ve sv. přijímání. </w:t>
      </w:r>
      <w:r w:rsidRPr="00770212">
        <w:rPr>
          <w:rFonts w:ascii="Arial" w:hAnsi="Arial"/>
          <w:sz w:val="24"/>
          <w:szCs w:val="24"/>
        </w:rPr>
        <w:t xml:space="preserve">Eucharistie je svátostí našeho přetváření v Krista. Pán říká: </w:t>
      </w:r>
      <w:r w:rsidRPr="00770212">
        <w:rPr>
          <w:rFonts w:ascii="Arial" w:hAnsi="Arial"/>
          <w:b/>
          <w:sz w:val="24"/>
          <w:szCs w:val="24"/>
        </w:rPr>
        <w:t>„jako já žiji pro Otce, tak i ten, kdo jí mne, bude žít ze mne“.</w:t>
      </w:r>
      <w:r w:rsidRPr="00770212">
        <w:rPr>
          <w:rFonts w:ascii="Arial" w:hAnsi="Arial"/>
          <w:sz w:val="24"/>
          <w:szCs w:val="24"/>
        </w:rPr>
        <w:t xml:space="preserve"> Svatý papež Lev Veliký napsal: „účinkem Eucharistie je, že nás přetváří v toho, kterého přijímáme“. Nechme se i my Eucharistií proměnit Pánem. </w:t>
      </w:r>
    </w:p>
    <w:p w14:paraId="2C41B5A2" w14:textId="77777777" w:rsidR="00770212" w:rsidRPr="00770212" w:rsidRDefault="00770212" w:rsidP="00770212">
      <w:pPr>
        <w:jc w:val="both"/>
        <w:rPr>
          <w:rFonts w:ascii="Arial" w:hAnsi="Arial"/>
          <w:i/>
          <w:sz w:val="24"/>
          <w:szCs w:val="24"/>
        </w:rPr>
      </w:pPr>
      <w:r w:rsidRPr="00770212">
        <w:rPr>
          <w:rFonts w:ascii="Arial" w:hAnsi="Arial"/>
          <w:b/>
          <w:sz w:val="24"/>
          <w:szCs w:val="24"/>
        </w:rPr>
        <w:t xml:space="preserve">Eucharistie a solidarita: </w:t>
      </w:r>
      <w:r w:rsidRPr="00770212">
        <w:rPr>
          <w:rFonts w:ascii="Arial" w:hAnsi="Arial"/>
          <w:i/>
          <w:sz w:val="24"/>
          <w:szCs w:val="24"/>
        </w:rPr>
        <w:t xml:space="preserve">Šašek krále Jiřího z Kunštátu a Poděbrad byl velmi moudrý a bystrý člověk. Králové potřebují být pravdivě napomínáni. Od šaška, který byl považován za blázna, to i král snesl. Paleček této výhody hojně využíval, napomínal krále a jeho rádce – k prospěchu druhých. Jednou přiběhl a bědoval: pojďte honem a pomozte. Na hnoji leží Tělo Kristovo. Všichni se zděsili, biskup vzal monstranci, aby do ní vložil proměněnou a zneuctěnou hostii, aby mohli ve smírné adoraci odprošovat </w:t>
      </w:r>
      <w:proofErr w:type="gramStart"/>
      <w:r w:rsidRPr="00770212">
        <w:rPr>
          <w:rFonts w:ascii="Arial" w:hAnsi="Arial"/>
          <w:i/>
          <w:sz w:val="24"/>
          <w:szCs w:val="24"/>
        </w:rPr>
        <w:t>Krista  a běželi</w:t>
      </w:r>
      <w:proofErr w:type="gramEnd"/>
      <w:r w:rsidRPr="00770212">
        <w:rPr>
          <w:rFonts w:ascii="Arial" w:hAnsi="Arial"/>
          <w:i/>
          <w:sz w:val="24"/>
          <w:szCs w:val="24"/>
        </w:rPr>
        <w:t xml:space="preserve"> na dvůr.  Když přiběhli ke hnoji, ukázal jim šašek na ležícího žebráka: „To je on – to je Tělo Kristovo. Co jste učinili jednomu nejmenších bratří, to jste učinili mně?“ </w:t>
      </w:r>
    </w:p>
    <w:p w14:paraId="6FE1D58D" w14:textId="3ADCB14C" w:rsidR="00770212" w:rsidRPr="00770212" w:rsidRDefault="00770212" w:rsidP="00770212">
      <w:pPr>
        <w:pStyle w:val="Bezmezer"/>
        <w:jc w:val="both"/>
        <w:rPr>
          <w:rFonts w:ascii="Arial" w:hAnsi="Arial" w:cs="Arial"/>
          <w:b/>
          <w:bCs/>
          <w:sz w:val="24"/>
          <w:szCs w:val="24"/>
        </w:rPr>
      </w:pPr>
      <w:r w:rsidRPr="00770212">
        <w:rPr>
          <w:rFonts w:ascii="Arial" w:hAnsi="Arial" w:cs="Arial"/>
          <w:b/>
          <w:bCs/>
          <w:sz w:val="24"/>
          <w:szCs w:val="24"/>
        </w:rPr>
        <w:t xml:space="preserve">Všemohoucí Otče děkujeme ti </w:t>
      </w:r>
      <w:r>
        <w:rPr>
          <w:rFonts w:ascii="Arial" w:hAnsi="Arial" w:cs="Arial"/>
          <w:b/>
          <w:bCs/>
          <w:sz w:val="24"/>
          <w:szCs w:val="24"/>
        </w:rPr>
        <w:t>dar věčného života</w:t>
      </w:r>
      <w:r w:rsidRPr="00770212">
        <w:rPr>
          <w:rFonts w:ascii="Arial" w:hAnsi="Arial" w:cs="Arial"/>
          <w:b/>
          <w:bCs/>
          <w:sz w:val="24"/>
          <w:szCs w:val="24"/>
        </w:rPr>
        <w:t xml:space="preserve">.   Vyslyš nás, když v Duchu Svatém, na přímluvu  Panny </w:t>
      </w:r>
      <w:proofErr w:type="gramStart"/>
      <w:r w:rsidRPr="00770212">
        <w:rPr>
          <w:rFonts w:ascii="Arial" w:hAnsi="Arial" w:cs="Arial"/>
          <w:b/>
          <w:bCs/>
          <w:sz w:val="24"/>
          <w:szCs w:val="24"/>
        </w:rPr>
        <w:t>Marie , andělů</w:t>
      </w:r>
      <w:proofErr w:type="gramEnd"/>
      <w:r w:rsidRPr="00770212">
        <w:rPr>
          <w:rFonts w:ascii="Arial" w:hAnsi="Arial" w:cs="Arial"/>
          <w:b/>
          <w:bCs/>
          <w:sz w:val="24"/>
          <w:szCs w:val="24"/>
        </w:rPr>
        <w:t xml:space="preserve"> a všech svatých prosíme </w:t>
      </w:r>
      <w:r>
        <w:rPr>
          <w:rFonts w:ascii="Arial" w:hAnsi="Arial" w:cs="Arial"/>
          <w:b/>
          <w:bCs/>
          <w:sz w:val="24"/>
          <w:szCs w:val="24"/>
        </w:rPr>
        <w:t>růst</w:t>
      </w:r>
      <w:r w:rsidRPr="00770212">
        <w:rPr>
          <w:rFonts w:ascii="Arial" w:hAnsi="Arial" w:cs="Arial"/>
          <w:b/>
          <w:bCs/>
          <w:sz w:val="24"/>
          <w:szCs w:val="24"/>
        </w:rPr>
        <w:t xml:space="preserve"> ve ctnostech</w:t>
      </w:r>
      <w:r>
        <w:rPr>
          <w:rFonts w:ascii="Arial" w:hAnsi="Arial" w:cs="Arial"/>
          <w:b/>
          <w:bCs/>
          <w:sz w:val="24"/>
          <w:szCs w:val="24"/>
        </w:rPr>
        <w:t xml:space="preserve"> a osobní svatosti</w:t>
      </w:r>
      <w:r w:rsidRPr="00770212">
        <w:rPr>
          <w:rFonts w:ascii="Arial" w:hAnsi="Arial" w:cs="Arial"/>
          <w:b/>
          <w:bCs/>
          <w:sz w:val="24"/>
          <w:szCs w:val="24"/>
        </w:rPr>
        <w:t xml:space="preserve"> – ke tvé  větší a trvalé  cti a slávě.   Skrze Krista našeho Pána. AMEN. </w:t>
      </w:r>
    </w:p>
    <w:p w14:paraId="45CA69EC" w14:textId="77777777" w:rsidR="00770212" w:rsidRPr="00770212" w:rsidRDefault="00770212" w:rsidP="00770212">
      <w:pPr>
        <w:jc w:val="both"/>
        <w:rPr>
          <w:sz w:val="24"/>
          <w:szCs w:val="24"/>
        </w:rPr>
      </w:pPr>
    </w:p>
    <w:p w14:paraId="6B73D69F" w14:textId="77777777" w:rsidR="00DD7617" w:rsidRPr="00770212" w:rsidRDefault="00DD7617" w:rsidP="00B67B3E">
      <w:pPr>
        <w:keepNext/>
        <w:widowControl w:val="0"/>
        <w:jc w:val="center"/>
        <w:rPr>
          <w:rFonts w:ascii="Arial" w:hAnsi="Arial"/>
          <w:b/>
          <w:bCs/>
          <w:sz w:val="24"/>
          <w:szCs w:val="24"/>
        </w:rPr>
      </w:pPr>
    </w:p>
    <w:sectPr w:rsidR="00DD7617" w:rsidRPr="00770212"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4F1A"/>
    <w:rsid w:val="00035C7A"/>
    <w:rsid w:val="00042233"/>
    <w:rsid w:val="00050EA7"/>
    <w:rsid w:val="000548D1"/>
    <w:rsid w:val="00054F8A"/>
    <w:rsid w:val="0005729E"/>
    <w:rsid w:val="00064BD6"/>
    <w:rsid w:val="00071735"/>
    <w:rsid w:val="00073912"/>
    <w:rsid w:val="00080986"/>
    <w:rsid w:val="00095827"/>
    <w:rsid w:val="00096D2F"/>
    <w:rsid w:val="0009723F"/>
    <w:rsid w:val="000A3595"/>
    <w:rsid w:val="000B6E8A"/>
    <w:rsid w:val="000C69B3"/>
    <w:rsid w:val="000D4734"/>
    <w:rsid w:val="000E0998"/>
    <w:rsid w:val="000E27F6"/>
    <w:rsid w:val="000F3DA5"/>
    <w:rsid w:val="000F46AB"/>
    <w:rsid w:val="000F62F8"/>
    <w:rsid w:val="00126082"/>
    <w:rsid w:val="001340B4"/>
    <w:rsid w:val="001362C1"/>
    <w:rsid w:val="0014549C"/>
    <w:rsid w:val="001470F5"/>
    <w:rsid w:val="00151E94"/>
    <w:rsid w:val="00153F91"/>
    <w:rsid w:val="001601B2"/>
    <w:rsid w:val="001657D2"/>
    <w:rsid w:val="00167C29"/>
    <w:rsid w:val="00174642"/>
    <w:rsid w:val="00175A75"/>
    <w:rsid w:val="00176D99"/>
    <w:rsid w:val="001774E2"/>
    <w:rsid w:val="00195D3B"/>
    <w:rsid w:val="001A05AA"/>
    <w:rsid w:val="001A6E4B"/>
    <w:rsid w:val="001C34AB"/>
    <w:rsid w:val="001D0AD2"/>
    <w:rsid w:val="001D41D6"/>
    <w:rsid w:val="001E42A3"/>
    <w:rsid w:val="0021079F"/>
    <w:rsid w:val="00211FB5"/>
    <w:rsid w:val="002160D3"/>
    <w:rsid w:val="00224C61"/>
    <w:rsid w:val="00235308"/>
    <w:rsid w:val="00241EB1"/>
    <w:rsid w:val="00245C1C"/>
    <w:rsid w:val="00251ACB"/>
    <w:rsid w:val="002556A0"/>
    <w:rsid w:val="00266BC6"/>
    <w:rsid w:val="00272CC3"/>
    <w:rsid w:val="00274ECC"/>
    <w:rsid w:val="00282699"/>
    <w:rsid w:val="0028752B"/>
    <w:rsid w:val="00287D7A"/>
    <w:rsid w:val="00291784"/>
    <w:rsid w:val="00297A6F"/>
    <w:rsid w:val="002A098E"/>
    <w:rsid w:val="002A24C8"/>
    <w:rsid w:val="002B6861"/>
    <w:rsid w:val="002B79EF"/>
    <w:rsid w:val="002C4080"/>
    <w:rsid w:val="002D24BE"/>
    <w:rsid w:val="002D53DD"/>
    <w:rsid w:val="002D5777"/>
    <w:rsid w:val="002E4E15"/>
    <w:rsid w:val="002E6743"/>
    <w:rsid w:val="002F2312"/>
    <w:rsid w:val="002F2B6B"/>
    <w:rsid w:val="00301AFA"/>
    <w:rsid w:val="00312625"/>
    <w:rsid w:val="003271E8"/>
    <w:rsid w:val="0032776A"/>
    <w:rsid w:val="00334521"/>
    <w:rsid w:val="00343FB7"/>
    <w:rsid w:val="00351549"/>
    <w:rsid w:val="003552F4"/>
    <w:rsid w:val="00355FE2"/>
    <w:rsid w:val="00356351"/>
    <w:rsid w:val="0036181B"/>
    <w:rsid w:val="0036258D"/>
    <w:rsid w:val="00363547"/>
    <w:rsid w:val="00365235"/>
    <w:rsid w:val="00367CA2"/>
    <w:rsid w:val="0037514A"/>
    <w:rsid w:val="00384AE4"/>
    <w:rsid w:val="0039018B"/>
    <w:rsid w:val="0039125B"/>
    <w:rsid w:val="00396173"/>
    <w:rsid w:val="003A432E"/>
    <w:rsid w:val="003A587C"/>
    <w:rsid w:val="003B2FD9"/>
    <w:rsid w:val="003B3052"/>
    <w:rsid w:val="003B3567"/>
    <w:rsid w:val="003C1FB5"/>
    <w:rsid w:val="003D615C"/>
    <w:rsid w:val="003E22DD"/>
    <w:rsid w:val="003E2326"/>
    <w:rsid w:val="003F5291"/>
    <w:rsid w:val="00417FA5"/>
    <w:rsid w:val="00423323"/>
    <w:rsid w:val="004337C0"/>
    <w:rsid w:val="00441AE0"/>
    <w:rsid w:val="0044493B"/>
    <w:rsid w:val="00455D71"/>
    <w:rsid w:val="00457CEA"/>
    <w:rsid w:val="00460591"/>
    <w:rsid w:val="00477E91"/>
    <w:rsid w:val="00493A4E"/>
    <w:rsid w:val="00497D99"/>
    <w:rsid w:val="004A05A3"/>
    <w:rsid w:val="004A2D1E"/>
    <w:rsid w:val="004A6CC1"/>
    <w:rsid w:val="004A71F6"/>
    <w:rsid w:val="004B2382"/>
    <w:rsid w:val="004B3C7C"/>
    <w:rsid w:val="004B549B"/>
    <w:rsid w:val="004C1DE1"/>
    <w:rsid w:val="004D5D2C"/>
    <w:rsid w:val="004D6D8F"/>
    <w:rsid w:val="004E186D"/>
    <w:rsid w:val="004E1870"/>
    <w:rsid w:val="004E67DC"/>
    <w:rsid w:val="004F2980"/>
    <w:rsid w:val="00510F05"/>
    <w:rsid w:val="005127A2"/>
    <w:rsid w:val="00516AE3"/>
    <w:rsid w:val="0054076F"/>
    <w:rsid w:val="00543832"/>
    <w:rsid w:val="005515A4"/>
    <w:rsid w:val="005520F6"/>
    <w:rsid w:val="00553CD8"/>
    <w:rsid w:val="0056460B"/>
    <w:rsid w:val="0059063D"/>
    <w:rsid w:val="005928E0"/>
    <w:rsid w:val="00595665"/>
    <w:rsid w:val="005B0DC7"/>
    <w:rsid w:val="005B3EBA"/>
    <w:rsid w:val="005B624E"/>
    <w:rsid w:val="005B6820"/>
    <w:rsid w:val="005C7C72"/>
    <w:rsid w:val="005E45F8"/>
    <w:rsid w:val="005E7A8F"/>
    <w:rsid w:val="005E7C68"/>
    <w:rsid w:val="006000B0"/>
    <w:rsid w:val="006020F6"/>
    <w:rsid w:val="006266D1"/>
    <w:rsid w:val="00630181"/>
    <w:rsid w:val="006436BB"/>
    <w:rsid w:val="00652108"/>
    <w:rsid w:val="00660009"/>
    <w:rsid w:val="00664051"/>
    <w:rsid w:val="00670C8C"/>
    <w:rsid w:val="00670EB1"/>
    <w:rsid w:val="00685C41"/>
    <w:rsid w:val="00687B4B"/>
    <w:rsid w:val="0069081C"/>
    <w:rsid w:val="006929E8"/>
    <w:rsid w:val="006B01DB"/>
    <w:rsid w:val="006B24E8"/>
    <w:rsid w:val="006C0C7B"/>
    <w:rsid w:val="006C3B5E"/>
    <w:rsid w:val="006D63D0"/>
    <w:rsid w:val="006E7B8F"/>
    <w:rsid w:val="0070098B"/>
    <w:rsid w:val="007013E8"/>
    <w:rsid w:val="00706FA4"/>
    <w:rsid w:val="00707030"/>
    <w:rsid w:val="00710C8A"/>
    <w:rsid w:val="00712AC5"/>
    <w:rsid w:val="00735997"/>
    <w:rsid w:val="007365C0"/>
    <w:rsid w:val="00737515"/>
    <w:rsid w:val="007449DA"/>
    <w:rsid w:val="00746459"/>
    <w:rsid w:val="00764FC1"/>
    <w:rsid w:val="00770212"/>
    <w:rsid w:val="00782282"/>
    <w:rsid w:val="00793704"/>
    <w:rsid w:val="007A006E"/>
    <w:rsid w:val="007C42BD"/>
    <w:rsid w:val="007C6EC1"/>
    <w:rsid w:val="007D697B"/>
    <w:rsid w:val="007E7944"/>
    <w:rsid w:val="0080168C"/>
    <w:rsid w:val="00823252"/>
    <w:rsid w:val="00832088"/>
    <w:rsid w:val="00836696"/>
    <w:rsid w:val="008467A5"/>
    <w:rsid w:val="0084749C"/>
    <w:rsid w:val="00852404"/>
    <w:rsid w:val="00855BBB"/>
    <w:rsid w:val="00856DE9"/>
    <w:rsid w:val="00861CE4"/>
    <w:rsid w:val="00862C58"/>
    <w:rsid w:val="00865249"/>
    <w:rsid w:val="008705FC"/>
    <w:rsid w:val="00880CE5"/>
    <w:rsid w:val="0088341B"/>
    <w:rsid w:val="00884108"/>
    <w:rsid w:val="00886941"/>
    <w:rsid w:val="00891F7F"/>
    <w:rsid w:val="00892C09"/>
    <w:rsid w:val="00894BAB"/>
    <w:rsid w:val="008964DA"/>
    <w:rsid w:val="008A38DD"/>
    <w:rsid w:val="008B00FA"/>
    <w:rsid w:val="008E3C40"/>
    <w:rsid w:val="008F661F"/>
    <w:rsid w:val="00905BA9"/>
    <w:rsid w:val="00911102"/>
    <w:rsid w:val="0091445B"/>
    <w:rsid w:val="00924BFF"/>
    <w:rsid w:val="00930891"/>
    <w:rsid w:val="0093620A"/>
    <w:rsid w:val="0093627E"/>
    <w:rsid w:val="009462C9"/>
    <w:rsid w:val="00951E4D"/>
    <w:rsid w:val="009579D3"/>
    <w:rsid w:val="00960E29"/>
    <w:rsid w:val="009768B2"/>
    <w:rsid w:val="00976C4A"/>
    <w:rsid w:val="009913D0"/>
    <w:rsid w:val="00995FD0"/>
    <w:rsid w:val="009966F6"/>
    <w:rsid w:val="009A072C"/>
    <w:rsid w:val="009A1E9E"/>
    <w:rsid w:val="009A45BC"/>
    <w:rsid w:val="009E6E34"/>
    <w:rsid w:val="009F17A3"/>
    <w:rsid w:val="00A00D52"/>
    <w:rsid w:val="00A0490B"/>
    <w:rsid w:val="00A051A5"/>
    <w:rsid w:val="00A07055"/>
    <w:rsid w:val="00A3017B"/>
    <w:rsid w:val="00A40AEE"/>
    <w:rsid w:val="00A41E9B"/>
    <w:rsid w:val="00A63543"/>
    <w:rsid w:val="00A67228"/>
    <w:rsid w:val="00A76AC5"/>
    <w:rsid w:val="00A96AD9"/>
    <w:rsid w:val="00AC1393"/>
    <w:rsid w:val="00AD6F59"/>
    <w:rsid w:val="00AF3340"/>
    <w:rsid w:val="00B0732D"/>
    <w:rsid w:val="00B32915"/>
    <w:rsid w:val="00B47103"/>
    <w:rsid w:val="00B51D17"/>
    <w:rsid w:val="00B57A49"/>
    <w:rsid w:val="00B57B1A"/>
    <w:rsid w:val="00B648C6"/>
    <w:rsid w:val="00B66484"/>
    <w:rsid w:val="00B67B3E"/>
    <w:rsid w:val="00B70786"/>
    <w:rsid w:val="00B76E6E"/>
    <w:rsid w:val="00B82AD9"/>
    <w:rsid w:val="00B8452B"/>
    <w:rsid w:val="00B9166C"/>
    <w:rsid w:val="00B95A57"/>
    <w:rsid w:val="00BC1470"/>
    <w:rsid w:val="00BC6CD8"/>
    <w:rsid w:val="00BC6CFF"/>
    <w:rsid w:val="00BD476D"/>
    <w:rsid w:val="00BE035F"/>
    <w:rsid w:val="00BE2D3D"/>
    <w:rsid w:val="00BE4484"/>
    <w:rsid w:val="00BF25CD"/>
    <w:rsid w:val="00BF2CCD"/>
    <w:rsid w:val="00BF481F"/>
    <w:rsid w:val="00C002F8"/>
    <w:rsid w:val="00C00B8E"/>
    <w:rsid w:val="00C05389"/>
    <w:rsid w:val="00C06E6B"/>
    <w:rsid w:val="00C06ECF"/>
    <w:rsid w:val="00C12CB7"/>
    <w:rsid w:val="00C165A1"/>
    <w:rsid w:val="00C232B4"/>
    <w:rsid w:val="00C25303"/>
    <w:rsid w:val="00C40EE6"/>
    <w:rsid w:val="00C43C0E"/>
    <w:rsid w:val="00C45052"/>
    <w:rsid w:val="00C567DD"/>
    <w:rsid w:val="00C56E0D"/>
    <w:rsid w:val="00C5776B"/>
    <w:rsid w:val="00C87B27"/>
    <w:rsid w:val="00CA3822"/>
    <w:rsid w:val="00CC2348"/>
    <w:rsid w:val="00CC4410"/>
    <w:rsid w:val="00CC5C06"/>
    <w:rsid w:val="00CC61EF"/>
    <w:rsid w:val="00CD0925"/>
    <w:rsid w:val="00D036C6"/>
    <w:rsid w:val="00D2164A"/>
    <w:rsid w:val="00D25D54"/>
    <w:rsid w:val="00D41CCD"/>
    <w:rsid w:val="00D5779E"/>
    <w:rsid w:val="00D6070B"/>
    <w:rsid w:val="00D6285F"/>
    <w:rsid w:val="00D63CC2"/>
    <w:rsid w:val="00D806E5"/>
    <w:rsid w:val="00D81DFE"/>
    <w:rsid w:val="00D82366"/>
    <w:rsid w:val="00D84B4E"/>
    <w:rsid w:val="00D95C56"/>
    <w:rsid w:val="00D966EF"/>
    <w:rsid w:val="00DB7642"/>
    <w:rsid w:val="00DC02B0"/>
    <w:rsid w:val="00DC084D"/>
    <w:rsid w:val="00DC14DA"/>
    <w:rsid w:val="00DC1537"/>
    <w:rsid w:val="00DD126B"/>
    <w:rsid w:val="00DD3005"/>
    <w:rsid w:val="00DD42DA"/>
    <w:rsid w:val="00DD7617"/>
    <w:rsid w:val="00DE7D3F"/>
    <w:rsid w:val="00DF67AD"/>
    <w:rsid w:val="00E045D3"/>
    <w:rsid w:val="00E14153"/>
    <w:rsid w:val="00E1487F"/>
    <w:rsid w:val="00E16973"/>
    <w:rsid w:val="00E266F5"/>
    <w:rsid w:val="00E26B45"/>
    <w:rsid w:val="00E306E7"/>
    <w:rsid w:val="00E4153F"/>
    <w:rsid w:val="00E6078E"/>
    <w:rsid w:val="00E64363"/>
    <w:rsid w:val="00E66C4F"/>
    <w:rsid w:val="00E76953"/>
    <w:rsid w:val="00E91302"/>
    <w:rsid w:val="00EB3DCA"/>
    <w:rsid w:val="00EB4EDB"/>
    <w:rsid w:val="00EC342D"/>
    <w:rsid w:val="00ED503E"/>
    <w:rsid w:val="00EE1D23"/>
    <w:rsid w:val="00EE26D1"/>
    <w:rsid w:val="00EE334E"/>
    <w:rsid w:val="00EF32A6"/>
    <w:rsid w:val="00F07341"/>
    <w:rsid w:val="00F10B80"/>
    <w:rsid w:val="00F14103"/>
    <w:rsid w:val="00F2009B"/>
    <w:rsid w:val="00F25776"/>
    <w:rsid w:val="00F401F6"/>
    <w:rsid w:val="00F415C3"/>
    <w:rsid w:val="00F416A2"/>
    <w:rsid w:val="00F43333"/>
    <w:rsid w:val="00F44BDC"/>
    <w:rsid w:val="00F51037"/>
    <w:rsid w:val="00F60E96"/>
    <w:rsid w:val="00F7497A"/>
    <w:rsid w:val="00F74F5A"/>
    <w:rsid w:val="00F76521"/>
    <w:rsid w:val="00F76855"/>
    <w:rsid w:val="00F84577"/>
    <w:rsid w:val="00F86B4D"/>
    <w:rsid w:val="00F91BA6"/>
    <w:rsid w:val="00F95661"/>
    <w:rsid w:val="00FA4201"/>
    <w:rsid w:val="00FA66C4"/>
    <w:rsid w:val="00FB05B7"/>
    <w:rsid w:val="00FB42ED"/>
    <w:rsid w:val="00FC3CB2"/>
    <w:rsid w:val="00FC7CD3"/>
    <w:rsid w:val="00FE156D"/>
    <w:rsid w:val="00FE6515"/>
    <w:rsid w:val="00FE675C"/>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paragraph" w:styleId="Nadpis2">
    <w:name w:val="heading 2"/>
    <w:basedOn w:val="Normln"/>
    <w:next w:val="Normln"/>
    <w:link w:val="Nadpis2Char"/>
    <w:uiPriority w:val="9"/>
    <w:semiHidden/>
    <w:unhideWhenUsed/>
    <w:qFormat/>
    <w:rsid w:val="00BC6CD8"/>
    <w:pPr>
      <w:keepNext/>
      <w:keepLines/>
      <w:suppressAutoHyphens w:val="0"/>
      <w:spacing w:before="40"/>
      <w:outlineLvl w:val="1"/>
    </w:pPr>
    <w:rPr>
      <w:rFonts w:asciiTheme="majorHAnsi" w:eastAsiaTheme="majorEastAsia" w:hAnsiTheme="majorHAnsi" w:cstheme="majorBidi"/>
      <w:color w:val="365F91" w:themeColor="accent1" w:themeShade="BF"/>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uiPriority w:val="99"/>
    <w:rsid w:val="00C43C0E"/>
    <w:rPr>
      <w:rFonts w:cs="Times New Roman"/>
    </w:rPr>
  </w:style>
  <w:style w:type="character" w:customStyle="1" w:styleId="apple-converted-space">
    <w:name w:val="apple-converted-space"/>
    <w:basedOn w:val="Standardnpsmoodstavce"/>
    <w:uiPriority w:val="99"/>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 w:type="character" w:customStyle="1" w:styleId="bold">
    <w:name w:val="bold"/>
    <w:basedOn w:val="Standardnpsmoodstavce"/>
    <w:rsid w:val="005C7C72"/>
  </w:style>
  <w:style w:type="character" w:styleId="Zdraznn">
    <w:name w:val="Emphasis"/>
    <w:basedOn w:val="Standardnpsmoodstavce"/>
    <w:uiPriority w:val="20"/>
    <w:qFormat/>
    <w:rsid w:val="00A00D52"/>
    <w:rPr>
      <w:i/>
      <w:iCs/>
    </w:rPr>
  </w:style>
  <w:style w:type="paragraph" w:customStyle="1" w:styleId="-wm-msonormal">
    <w:name w:val="-wm-msonormal"/>
    <w:basedOn w:val="Normln"/>
    <w:rsid w:val="00195D3B"/>
    <w:pPr>
      <w:suppressAutoHyphens w:val="0"/>
      <w:spacing w:before="100" w:beforeAutospacing="1" w:after="100" w:afterAutospacing="1"/>
    </w:pPr>
    <w:rPr>
      <w:rFonts w:ascii="Calibri" w:eastAsiaTheme="minorHAnsi" w:hAnsi="Calibri" w:cs="Calibri"/>
      <w:sz w:val="22"/>
      <w:szCs w:val="22"/>
      <w:lang w:eastAsia="cs-CZ"/>
    </w:rPr>
  </w:style>
  <w:style w:type="character" w:customStyle="1" w:styleId="Nadpis2Char">
    <w:name w:val="Nadpis 2 Char"/>
    <w:basedOn w:val="Standardnpsmoodstavce"/>
    <w:link w:val="Nadpis2"/>
    <w:uiPriority w:val="9"/>
    <w:semiHidden/>
    <w:rsid w:val="00BC6CD8"/>
    <w:rPr>
      <w:rFonts w:asciiTheme="majorHAnsi" w:eastAsiaTheme="majorEastAsia" w:hAnsiTheme="majorHAnsi" w:cstheme="majorBidi"/>
      <w:color w:val="365F91" w:themeColor="accent1" w:themeShade="BF"/>
      <w:sz w:val="26"/>
      <w:szCs w:val="26"/>
      <w:lang w:eastAsia="cs-CZ"/>
    </w:rPr>
  </w:style>
  <w:style w:type="paragraph" w:customStyle="1" w:styleId="Nadpis2ten">
    <w:name w:val="Nadpis 2.Čtení"/>
    <w:basedOn w:val="Normln"/>
    <w:next w:val="Normln"/>
    <w:rsid w:val="00BC6CD8"/>
    <w:pPr>
      <w:keepNext/>
      <w:suppressAutoHyphens w:val="0"/>
      <w:spacing w:before="120"/>
      <w:jc w:val="both"/>
      <w:outlineLvl w:val="1"/>
    </w:pPr>
    <w:rPr>
      <w:b/>
      <w:sz w:val="24"/>
      <w:lang w:eastAsia="cs-CZ"/>
    </w:rPr>
  </w:style>
  <w:style w:type="paragraph" w:customStyle="1" w:styleId="podpis">
    <w:name w:val="podpis"/>
    <w:basedOn w:val="Normln"/>
    <w:rsid w:val="0005729E"/>
    <w:pPr>
      <w:suppressAutoHyphens w:val="0"/>
      <w:spacing w:before="100" w:beforeAutospacing="1" w:after="100" w:afterAutospacing="1"/>
    </w:pPr>
    <w:rPr>
      <w:sz w:val="24"/>
      <w:szCs w:val="24"/>
      <w:lang w:eastAsia="cs-CZ"/>
    </w:rPr>
  </w:style>
  <w:style w:type="paragraph" w:customStyle="1" w:styleId="tucne">
    <w:name w:val="tucne"/>
    <w:basedOn w:val="Normln"/>
    <w:rsid w:val="0005729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05395351">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35726184">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290790014">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15769623">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43434899">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781724259">
      <w:bodyDiv w:val="1"/>
      <w:marLeft w:val="0"/>
      <w:marRight w:val="0"/>
      <w:marTop w:val="0"/>
      <w:marBottom w:val="0"/>
      <w:divBdr>
        <w:top w:val="none" w:sz="0" w:space="0" w:color="auto"/>
        <w:left w:val="none" w:sz="0" w:space="0" w:color="auto"/>
        <w:bottom w:val="none" w:sz="0" w:space="0" w:color="auto"/>
        <w:right w:val="none" w:sz="0" w:space="0" w:color="auto"/>
      </w:divBdr>
    </w:div>
    <w:div w:id="790633692">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02050947">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033573846">
      <w:bodyDiv w:val="1"/>
      <w:marLeft w:val="0"/>
      <w:marRight w:val="0"/>
      <w:marTop w:val="0"/>
      <w:marBottom w:val="0"/>
      <w:divBdr>
        <w:top w:val="none" w:sz="0" w:space="0" w:color="auto"/>
        <w:left w:val="none" w:sz="0" w:space="0" w:color="auto"/>
        <w:bottom w:val="none" w:sz="0" w:space="0" w:color="auto"/>
        <w:right w:val="none" w:sz="0" w:space="0" w:color="auto"/>
      </w:divBdr>
    </w:div>
    <w:div w:id="1125001323">
      <w:bodyDiv w:val="1"/>
      <w:marLeft w:val="0"/>
      <w:marRight w:val="0"/>
      <w:marTop w:val="0"/>
      <w:marBottom w:val="0"/>
      <w:divBdr>
        <w:top w:val="none" w:sz="0" w:space="0" w:color="auto"/>
        <w:left w:val="none" w:sz="0" w:space="0" w:color="auto"/>
        <w:bottom w:val="none" w:sz="0" w:space="0" w:color="auto"/>
        <w:right w:val="none" w:sz="0" w:space="0" w:color="auto"/>
      </w:divBdr>
    </w:div>
    <w:div w:id="1127431310">
      <w:bodyDiv w:val="1"/>
      <w:marLeft w:val="0"/>
      <w:marRight w:val="0"/>
      <w:marTop w:val="0"/>
      <w:marBottom w:val="0"/>
      <w:divBdr>
        <w:top w:val="none" w:sz="0" w:space="0" w:color="auto"/>
        <w:left w:val="none" w:sz="0" w:space="0" w:color="auto"/>
        <w:bottom w:val="none" w:sz="0" w:space="0" w:color="auto"/>
        <w:right w:val="none" w:sz="0" w:space="0" w:color="auto"/>
      </w:divBdr>
    </w:div>
    <w:div w:id="1339574192">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491016215">
      <w:bodyDiv w:val="1"/>
      <w:marLeft w:val="0"/>
      <w:marRight w:val="0"/>
      <w:marTop w:val="0"/>
      <w:marBottom w:val="0"/>
      <w:divBdr>
        <w:top w:val="none" w:sz="0" w:space="0" w:color="auto"/>
        <w:left w:val="none" w:sz="0" w:space="0" w:color="auto"/>
        <w:bottom w:val="none" w:sz="0" w:space="0" w:color="auto"/>
        <w:right w:val="none" w:sz="0" w:space="0" w:color="auto"/>
      </w:divBdr>
    </w:div>
    <w:div w:id="1623540258">
      <w:bodyDiv w:val="1"/>
      <w:marLeft w:val="0"/>
      <w:marRight w:val="0"/>
      <w:marTop w:val="0"/>
      <w:marBottom w:val="0"/>
      <w:divBdr>
        <w:top w:val="none" w:sz="0" w:space="0" w:color="auto"/>
        <w:left w:val="none" w:sz="0" w:space="0" w:color="auto"/>
        <w:bottom w:val="none" w:sz="0" w:space="0" w:color="auto"/>
        <w:right w:val="none" w:sz="0" w:space="0" w:color="auto"/>
      </w:divBdr>
    </w:div>
    <w:div w:id="1699969509">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65911807">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 w:id="21191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673</Words>
  <Characters>3975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2024-02-24T19:54:00Z</cp:lastPrinted>
  <dcterms:created xsi:type="dcterms:W3CDTF">2024-02-25T14:05:00Z</dcterms:created>
  <dcterms:modified xsi:type="dcterms:W3CDTF">2024-02-25T14:05:00Z</dcterms:modified>
</cp:coreProperties>
</file>