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EA91C" w14:textId="77777777" w:rsidR="00477E91" w:rsidRPr="00477E91" w:rsidRDefault="00477E91" w:rsidP="00477E91">
      <w:pPr>
        <w:pStyle w:val="Nadpis1"/>
        <w:jc w:val="center"/>
        <w:rPr>
          <w:rFonts w:ascii="Arial" w:hAnsi="Arial"/>
          <w:b/>
          <w:bCs/>
          <w:sz w:val="44"/>
          <w:szCs w:val="44"/>
          <w:lang w:eastAsia="cs-CZ"/>
        </w:rPr>
      </w:pPr>
      <w:bookmarkStart w:id="0" w:name="_GoBack"/>
      <w:bookmarkEnd w:id="0"/>
      <w:r w:rsidRPr="00477E91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757A74C1" w14:textId="77777777" w:rsidR="00477E91" w:rsidRPr="00477E91" w:rsidRDefault="00477E91" w:rsidP="00477E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Heslo: </w:t>
      </w:r>
      <w:r w:rsidRPr="00477E91">
        <w:rPr>
          <w:rFonts w:ascii="Arial" w:hAnsi="Arial" w:cs="Arial"/>
          <w:b/>
          <w:bCs/>
          <w:sz w:val="24"/>
          <w:szCs w:val="24"/>
        </w:rPr>
        <w:t>Když budu mít víry dost, porazím i pochybnost.</w:t>
      </w:r>
    </w:p>
    <w:p w14:paraId="75DE0B4B" w14:textId="77777777" w:rsidR="00477E91" w:rsidRPr="00477E91" w:rsidRDefault="00477E91" w:rsidP="00477E9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77E91">
        <w:rPr>
          <w:rFonts w:ascii="Arial" w:hAnsi="Arial" w:cs="Arial"/>
          <w:b/>
          <w:i/>
          <w:sz w:val="24"/>
          <w:szCs w:val="24"/>
        </w:rPr>
        <w:t xml:space="preserve">15. října 2023 – </w:t>
      </w:r>
      <w:proofErr w:type="gramStart"/>
      <w:r w:rsidRPr="00477E91">
        <w:rPr>
          <w:rFonts w:ascii="Arial" w:hAnsi="Arial" w:cs="Arial"/>
          <w:b/>
          <w:i/>
          <w:sz w:val="24"/>
          <w:szCs w:val="24"/>
        </w:rPr>
        <w:t>28.neděle</w:t>
      </w:r>
      <w:proofErr w:type="gramEnd"/>
      <w:r w:rsidRPr="00477E91">
        <w:rPr>
          <w:rFonts w:ascii="Arial" w:hAnsi="Arial" w:cs="Arial"/>
          <w:b/>
          <w:i/>
          <w:sz w:val="24"/>
          <w:szCs w:val="24"/>
        </w:rPr>
        <w:t xml:space="preserve"> v mezidobí</w:t>
      </w:r>
    </w:p>
    <w:p w14:paraId="62642DC3" w14:textId="77777777" w:rsidR="00477E91" w:rsidRPr="00477E91" w:rsidRDefault="00477E91" w:rsidP="00477E91">
      <w:pPr>
        <w:jc w:val="center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477E91">
        <w:rPr>
          <w:rFonts w:ascii="Arial" w:hAnsi="Arial" w:cs="Arial"/>
          <w:sz w:val="24"/>
          <w:szCs w:val="24"/>
        </w:rPr>
        <w:t>Iz</w:t>
      </w:r>
      <w:proofErr w:type="spellEnd"/>
      <w:r w:rsidRPr="00477E91">
        <w:rPr>
          <w:rFonts w:ascii="Arial" w:hAnsi="Arial" w:cs="Arial"/>
          <w:sz w:val="24"/>
          <w:szCs w:val="24"/>
        </w:rPr>
        <w:t xml:space="preserve"> 25,6-10 /  </w:t>
      </w:r>
      <w:proofErr w:type="spellStart"/>
      <w:r w:rsidRPr="00477E91">
        <w:rPr>
          <w:rFonts w:ascii="Arial" w:hAnsi="Arial" w:cs="Arial"/>
          <w:sz w:val="24"/>
          <w:szCs w:val="24"/>
        </w:rPr>
        <w:t>Flp</w:t>
      </w:r>
      <w:proofErr w:type="spellEnd"/>
      <w:r w:rsidRPr="00477E91">
        <w:rPr>
          <w:rFonts w:ascii="Arial" w:hAnsi="Arial" w:cs="Arial"/>
          <w:sz w:val="24"/>
          <w:szCs w:val="24"/>
        </w:rPr>
        <w:t xml:space="preserve">  4,12 - </w:t>
      </w:r>
      <w:proofErr w:type="gramStart"/>
      <w:r w:rsidRPr="00477E91">
        <w:rPr>
          <w:rFonts w:ascii="Arial" w:hAnsi="Arial" w:cs="Arial"/>
          <w:sz w:val="24"/>
          <w:szCs w:val="24"/>
        </w:rPr>
        <w:t xml:space="preserve">20  /  </w:t>
      </w:r>
      <w:proofErr w:type="spellStart"/>
      <w:r w:rsidRPr="00477E91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Pr="00477E91">
        <w:rPr>
          <w:rFonts w:ascii="Arial" w:hAnsi="Arial" w:cs="Arial"/>
          <w:sz w:val="24"/>
          <w:szCs w:val="24"/>
        </w:rPr>
        <w:t xml:space="preserve">  22,1 – 14</w:t>
      </w:r>
    </w:p>
    <w:p w14:paraId="383C72DF" w14:textId="77777777" w:rsidR="00477E91" w:rsidRPr="00477E91" w:rsidRDefault="00477E91" w:rsidP="00477E91">
      <w:pPr>
        <w:jc w:val="center"/>
        <w:rPr>
          <w:rFonts w:ascii="Arial" w:hAnsi="Arial" w:cs="Arial"/>
          <w:b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020FB779" w14:textId="77777777" w:rsidR="00477E91" w:rsidRPr="00477E91" w:rsidRDefault="00477E91" w:rsidP="00477E91">
      <w:pPr>
        <w:pStyle w:val="Biblten"/>
        <w:rPr>
          <w:rFonts w:ascii="Arial" w:hAnsi="Arial" w:cs="Arial"/>
          <w:i w:val="0"/>
          <w:iCs/>
          <w:szCs w:val="24"/>
        </w:rPr>
      </w:pPr>
      <w:r w:rsidRPr="00477E91">
        <w:rPr>
          <w:rFonts w:ascii="Arial" w:hAnsi="Arial" w:cs="Arial"/>
          <w:i w:val="0"/>
          <w:iCs/>
          <w:szCs w:val="24"/>
        </w:rPr>
        <w:t>Ježíš mluvil k velekněžím a starším lidu v podobenstvích: „Nebeské království je podobné králi, který vystrojil svému synovi svatbu. Poslal služebníky, aby svolali hosty na svatbu, ale ti nechtěli přijít. Poslal znovu jiné služebníky se vzkazem: 'Řekněte pozvaným: Hostinu jsem přichystal, moji býci a krmný dobytek jsou poraženi, všechno je připraveno, pojďte na svatbu!' Ale oni nedbali a odešli, jeden na své pole, jiný za svým obchodem. Ostatní pochytali jeho služebníky, ztýrali je a zabili. Krále to rozhněvalo. Poslal svá vojska, vrahy zahubil a jejich město vypálil. Potom řekl svým služebníkům: 'Svatební hostina je sice připravena, ale pozvaní jí nebyli hodni. Jděte proto na rozcestí a pozvěte na svatbu, koho najdete.' Služebníci se vydali na cesty a shromáždili všechny, které našli, zlé i dobré, takže svatební síň byla plná hostí.</w:t>
      </w:r>
    </w:p>
    <w:p w14:paraId="2FFE43FF" w14:textId="77A5792E" w:rsidR="00477E91" w:rsidRPr="00477E91" w:rsidRDefault="00477E91" w:rsidP="00477E91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477E91">
        <w:rPr>
          <w:rFonts w:ascii="Arial" w:hAnsi="Arial" w:cs="Arial"/>
          <w:i w:val="0"/>
          <w:iCs/>
          <w:szCs w:val="24"/>
        </w:rPr>
        <w:t xml:space="preserve">Když vstoupil král podívat se na hosty, uviděl tam člověka, který neměl na sobě svatební šaty. Řekl mu: 'Příteli, jak jsi sem přišel bez svatebních šatů?' On se nezmohl na slovo. Tu řekl král sloužícím: 'Svažte mu ruce i nohy a vyhoďte ho ven do temnot. Tam bude pláč a skřípání zubů.' Mnoho je totiž povolaných, ale málo vyvolených.“                                  </w:t>
      </w:r>
      <w:r>
        <w:rPr>
          <w:rFonts w:ascii="Arial" w:hAnsi="Arial" w:cs="Arial"/>
          <w:i w:val="0"/>
          <w:iCs/>
          <w:szCs w:val="24"/>
        </w:rPr>
        <w:t xml:space="preserve">                                                          </w:t>
      </w:r>
      <w:r w:rsidRPr="00477E91">
        <w:rPr>
          <w:rFonts w:ascii="Arial" w:hAnsi="Arial" w:cs="Arial"/>
          <w:i w:val="0"/>
          <w:iCs/>
          <w:szCs w:val="24"/>
        </w:rPr>
        <w:t xml:space="preserve">    Četli jsme Slovo Boží. </w:t>
      </w:r>
    </w:p>
    <w:p w14:paraId="48835977" w14:textId="4671A3F7" w:rsidR="00477E91" w:rsidRPr="00477E91" w:rsidRDefault="00477E91" w:rsidP="00477E91">
      <w:pPr>
        <w:jc w:val="center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>Myšlenky z Božího Slova:</w:t>
      </w:r>
    </w:p>
    <w:p w14:paraId="720C142D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>1.čtení</w:t>
      </w:r>
      <w:r w:rsidRPr="00477E91">
        <w:rPr>
          <w:rFonts w:ascii="Arial" w:hAnsi="Arial" w:cs="Arial"/>
          <w:sz w:val="24"/>
          <w:szCs w:val="24"/>
        </w:rPr>
        <w:t xml:space="preserve"> </w:t>
      </w:r>
      <w:r w:rsidRPr="00477E91">
        <w:rPr>
          <w:rFonts w:ascii="Arial" w:hAnsi="Arial" w:cs="Arial"/>
          <w:i/>
          <w:iCs/>
          <w:sz w:val="24"/>
          <w:szCs w:val="24"/>
        </w:rPr>
        <w:t xml:space="preserve">Zničí smrt navždy, Pán, Hospodin, setře slzy z každé tváře. Odejme na celé zemi hanbu svého </w:t>
      </w:r>
      <w:proofErr w:type="gramStart"/>
      <w:r w:rsidRPr="00477E91">
        <w:rPr>
          <w:rFonts w:ascii="Arial" w:hAnsi="Arial" w:cs="Arial"/>
          <w:i/>
          <w:iCs/>
          <w:sz w:val="24"/>
          <w:szCs w:val="24"/>
        </w:rPr>
        <w:t>lidu,-</w:t>
      </w:r>
      <w:proofErr w:type="gramEnd"/>
      <w:r w:rsidRPr="00477E91">
        <w:rPr>
          <w:rFonts w:ascii="Arial" w:hAnsi="Arial" w:cs="Arial"/>
          <w:sz w:val="24"/>
          <w:szCs w:val="24"/>
        </w:rPr>
        <w:t xml:space="preserve"> </w:t>
      </w:r>
    </w:p>
    <w:p w14:paraId="546EFC68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 xml:space="preserve">Žalm </w:t>
      </w:r>
      <w:r w:rsidRPr="00477E91">
        <w:rPr>
          <w:rFonts w:ascii="Arial" w:hAnsi="Arial" w:cs="Arial"/>
          <w:sz w:val="24"/>
          <w:szCs w:val="24"/>
        </w:rPr>
        <w:t>– Smím přebývat v Hospodinově domě na dlouhé, předlouhé časy.</w:t>
      </w:r>
    </w:p>
    <w:p w14:paraId="40D5F793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 xml:space="preserve">2.čtení </w:t>
      </w:r>
      <w:r w:rsidRPr="00477E91">
        <w:rPr>
          <w:rFonts w:ascii="Arial" w:hAnsi="Arial" w:cs="Arial"/>
          <w:sz w:val="24"/>
          <w:szCs w:val="24"/>
        </w:rPr>
        <w:t xml:space="preserve">– </w:t>
      </w:r>
      <w:r w:rsidRPr="00477E91">
        <w:rPr>
          <w:rFonts w:ascii="Arial" w:hAnsi="Arial" w:cs="Arial"/>
          <w:i/>
          <w:iCs/>
          <w:sz w:val="24"/>
          <w:szCs w:val="24"/>
        </w:rPr>
        <w:t>Všechno mohu v tom, který mi dává sílu</w:t>
      </w:r>
      <w:r w:rsidRPr="00477E91">
        <w:rPr>
          <w:rFonts w:ascii="Arial" w:hAnsi="Arial" w:cs="Arial"/>
          <w:sz w:val="24"/>
          <w:szCs w:val="24"/>
        </w:rPr>
        <w:t xml:space="preserve"> </w:t>
      </w:r>
    </w:p>
    <w:p w14:paraId="6B879B6A" w14:textId="77777777" w:rsidR="00477E91" w:rsidRPr="00477E91" w:rsidRDefault="00477E91" w:rsidP="00477E91">
      <w:pPr>
        <w:pStyle w:val="Nadpis1"/>
        <w:rPr>
          <w:rFonts w:ascii="Arial" w:hAnsi="Arial" w:cs="Arial"/>
          <w:iCs/>
          <w:szCs w:val="24"/>
        </w:rPr>
      </w:pPr>
      <w:r w:rsidRPr="00477E91">
        <w:rPr>
          <w:rFonts w:ascii="Arial" w:hAnsi="Arial" w:cs="Arial"/>
          <w:bCs/>
          <w:szCs w:val="24"/>
        </w:rPr>
        <w:t xml:space="preserve">Evangelium - </w:t>
      </w:r>
      <w:r w:rsidRPr="00477E91">
        <w:rPr>
          <w:rFonts w:ascii="Arial" w:hAnsi="Arial" w:cs="Arial"/>
          <w:b/>
          <w:szCs w:val="24"/>
        </w:rPr>
        <w:t>Hostinu jsem přichystal, moji býci a krmný dobytek jsou poraženi, všechno je připraveno, pojďte na svatbu</w:t>
      </w:r>
      <w:r w:rsidRPr="00477E91">
        <w:rPr>
          <w:rFonts w:ascii="Arial" w:hAnsi="Arial" w:cs="Arial"/>
          <w:b/>
          <w:iCs/>
          <w:szCs w:val="24"/>
        </w:rPr>
        <w:t>!</w:t>
      </w:r>
    </w:p>
    <w:p w14:paraId="4C62299E" w14:textId="77777777" w:rsidR="00477E91" w:rsidRPr="00477E91" w:rsidRDefault="00477E91" w:rsidP="00477E91">
      <w:pPr>
        <w:rPr>
          <w:sz w:val="24"/>
          <w:szCs w:val="24"/>
        </w:rPr>
      </w:pPr>
    </w:p>
    <w:p w14:paraId="6CE372D4" w14:textId="388E17E8" w:rsidR="00477E91" w:rsidRPr="00477E91" w:rsidRDefault="00477E91" w:rsidP="00477E91">
      <w:pPr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77E91">
        <w:rPr>
          <w:rFonts w:ascii="Arial" w:hAnsi="Arial" w:cs="Arial"/>
          <w:b/>
          <w:sz w:val="24"/>
          <w:szCs w:val="24"/>
        </w:rPr>
        <w:t>Pozvání.</w:t>
      </w:r>
    </w:p>
    <w:p w14:paraId="6CB92673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V životě jsou různá pozvání a pozvánky.  Často se nám stane, že na jeden čas bychom měli být na více místech, dělat více věcí najednou. Jak se zachovat, abychom volili správně – kam jít, co dělat? </w:t>
      </w:r>
    </w:p>
    <w:p w14:paraId="1604F84D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K tomu nám může pomoct určité síto – pravdivá odpověď na tyto nebo podobné otázky: </w:t>
      </w:r>
    </w:p>
    <w:p w14:paraId="57B65273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Nejdřív je mít jasno v tom o čem mluví první otázka a odpověď katechismu:  </w:t>
      </w:r>
      <w:r w:rsidRPr="00477E91">
        <w:rPr>
          <w:rFonts w:ascii="Arial" w:hAnsi="Arial" w:cs="Arial"/>
          <w:b/>
          <w:sz w:val="24"/>
          <w:szCs w:val="24"/>
        </w:rPr>
        <w:t>Jaký je smysl a cíl mého života?</w:t>
      </w:r>
      <w:r w:rsidRPr="00477E91">
        <w:rPr>
          <w:rFonts w:ascii="Arial" w:hAnsi="Arial" w:cs="Arial"/>
          <w:sz w:val="24"/>
          <w:szCs w:val="24"/>
        </w:rPr>
        <w:t xml:space="preserve">  Pokud odpovím – </w:t>
      </w:r>
      <w:r w:rsidRPr="00477E91">
        <w:rPr>
          <w:rFonts w:ascii="Arial" w:hAnsi="Arial" w:cs="Arial"/>
          <w:b/>
          <w:sz w:val="24"/>
          <w:szCs w:val="24"/>
        </w:rPr>
        <w:t xml:space="preserve">Milovat Boha a bližního a skrze tuto lásku získat věčné štěstí a </w:t>
      </w:r>
      <w:proofErr w:type="gramStart"/>
      <w:r w:rsidRPr="00477E91">
        <w:rPr>
          <w:rFonts w:ascii="Arial" w:hAnsi="Arial" w:cs="Arial"/>
          <w:b/>
          <w:sz w:val="24"/>
          <w:szCs w:val="24"/>
        </w:rPr>
        <w:t>radost  -</w:t>
      </w:r>
      <w:proofErr w:type="gramEnd"/>
      <w:r w:rsidRPr="00477E91">
        <w:rPr>
          <w:rFonts w:ascii="Arial" w:hAnsi="Arial" w:cs="Arial"/>
          <w:b/>
          <w:sz w:val="24"/>
          <w:szCs w:val="24"/>
        </w:rPr>
        <w:t xml:space="preserve"> </w:t>
      </w:r>
      <w:r w:rsidRPr="00477E91">
        <w:rPr>
          <w:rFonts w:ascii="Arial" w:hAnsi="Arial" w:cs="Arial"/>
          <w:sz w:val="24"/>
          <w:szCs w:val="24"/>
        </w:rPr>
        <w:t xml:space="preserve">to znamená dělat dobro, chránit se zla a přijít do nebe - pak další otázky zní: </w:t>
      </w:r>
    </w:p>
    <w:p w14:paraId="0885F3A0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1.Co je pro mě a ty, které mi Bůh svěřil </w:t>
      </w:r>
      <w:r w:rsidRPr="00477E91">
        <w:rPr>
          <w:rFonts w:ascii="Arial" w:hAnsi="Arial" w:cs="Arial"/>
          <w:b/>
          <w:sz w:val="24"/>
          <w:szCs w:val="24"/>
          <w:u w:val="single"/>
        </w:rPr>
        <w:t>nejdůležitější – povinné</w:t>
      </w:r>
      <w:r w:rsidRPr="00477E91">
        <w:rPr>
          <w:rFonts w:ascii="Arial" w:hAnsi="Arial" w:cs="Arial"/>
          <w:sz w:val="24"/>
          <w:szCs w:val="24"/>
        </w:rPr>
        <w:t xml:space="preserve">? </w:t>
      </w:r>
    </w:p>
    <w:p w14:paraId="15DFFF8B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2.Co je pro mě a ty, které mi Bůh svěřil </w:t>
      </w:r>
      <w:r w:rsidRPr="00477E91">
        <w:rPr>
          <w:rFonts w:ascii="Arial" w:hAnsi="Arial" w:cs="Arial"/>
          <w:b/>
          <w:sz w:val="24"/>
          <w:szCs w:val="24"/>
          <w:u w:val="single"/>
        </w:rPr>
        <w:t>užitečné</w:t>
      </w:r>
      <w:r w:rsidRPr="00477E91">
        <w:rPr>
          <w:rFonts w:ascii="Arial" w:hAnsi="Arial" w:cs="Arial"/>
          <w:sz w:val="24"/>
          <w:szCs w:val="24"/>
        </w:rPr>
        <w:t xml:space="preserve">? </w:t>
      </w:r>
    </w:p>
    <w:p w14:paraId="4D5B36BC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3.Co je pro mě a ty, které mi Bůh svěřil </w:t>
      </w:r>
      <w:r w:rsidRPr="00477E91">
        <w:rPr>
          <w:rFonts w:ascii="Arial" w:hAnsi="Arial" w:cs="Arial"/>
          <w:b/>
          <w:sz w:val="24"/>
          <w:szCs w:val="24"/>
          <w:u w:val="single"/>
        </w:rPr>
        <w:t>příjemné, co nás baví</w:t>
      </w:r>
      <w:r w:rsidRPr="00477E91">
        <w:rPr>
          <w:rFonts w:ascii="Arial" w:hAnsi="Arial" w:cs="Arial"/>
          <w:sz w:val="24"/>
          <w:szCs w:val="24"/>
        </w:rPr>
        <w:t xml:space="preserve">? </w:t>
      </w:r>
    </w:p>
    <w:p w14:paraId="3F4FAFD3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V dnešním evangeliu můžeme vnímat – přijmout dva  - pro náš život klíčové </w:t>
      </w:r>
      <w:proofErr w:type="gramStart"/>
      <w:r w:rsidRPr="00477E91">
        <w:rPr>
          <w:rFonts w:ascii="Arial" w:hAnsi="Arial" w:cs="Arial"/>
          <w:sz w:val="24"/>
          <w:szCs w:val="24"/>
        </w:rPr>
        <w:t xml:space="preserve">momenty:  </w:t>
      </w:r>
      <w:r w:rsidRPr="00477E91">
        <w:rPr>
          <w:rFonts w:ascii="Arial" w:hAnsi="Arial" w:cs="Arial"/>
          <w:b/>
          <w:sz w:val="24"/>
          <w:szCs w:val="24"/>
        </w:rPr>
        <w:t>pozvání</w:t>
      </w:r>
      <w:proofErr w:type="gramEnd"/>
      <w:r w:rsidRPr="00477E91">
        <w:rPr>
          <w:rFonts w:ascii="Arial" w:hAnsi="Arial" w:cs="Arial"/>
          <w:b/>
          <w:sz w:val="24"/>
          <w:szCs w:val="24"/>
        </w:rPr>
        <w:t xml:space="preserve"> na svatební hostinu a naši odpověď na toto pozvání. </w:t>
      </w:r>
    </w:p>
    <w:p w14:paraId="6F191036" w14:textId="77777777" w:rsidR="00477E91" w:rsidRPr="00477E91" w:rsidRDefault="00477E91" w:rsidP="00477E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>Jako příklad uvedu situaci v jedné škole, v jedné hodině náboženství.  Učitel se ptá dětí, kdo byl v neděli na mši svaté: výsledek – z </w:t>
      </w:r>
      <w:r w:rsidRPr="00477E91">
        <w:rPr>
          <w:rFonts w:ascii="Arial" w:hAnsi="Arial" w:cs="Arial"/>
          <w:b/>
          <w:sz w:val="24"/>
          <w:szCs w:val="24"/>
        </w:rPr>
        <w:t>patnácti dětí jenom dvě</w:t>
      </w:r>
      <w:r w:rsidRPr="00477E91">
        <w:rPr>
          <w:rFonts w:ascii="Arial" w:hAnsi="Arial" w:cs="Arial"/>
          <w:sz w:val="24"/>
          <w:szCs w:val="24"/>
        </w:rPr>
        <w:t xml:space="preserve">.  Hrůza nepřijetí Božího pozvání a nesplnění základní křesťanské povinnosti ho přivedla k druhé otázce:  </w:t>
      </w:r>
      <w:r w:rsidRPr="00477E91">
        <w:rPr>
          <w:rFonts w:ascii="Arial" w:hAnsi="Arial" w:cs="Arial"/>
          <w:b/>
          <w:sz w:val="24"/>
          <w:szCs w:val="24"/>
        </w:rPr>
        <w:t>Proč?</w:t>
      </w:r>
      <w:r w:rsidRPr="00477E91">
        <w:rPr>
          <w:rFonts w:ascii="Arial" w:hAnsi="Arial" w:cs="Arial"/>
          <w:sz w:val="24"/>
          <w:szCs w:val="24"/>
        </w:rPr>
        <w:t xml:space="preserve">  Jedno dítě bylo nemocné.  Dvanáct dalších řeklo: </w:t>
      </w:r>
      <w:r w:rsidRPr="00477E91">
        <w:rPr>
          <w:rFonts w:ascii="Arial" w:hAnsi="Arial" w:cs="Arial"/>
          <w:b/>
          <w:sz w:val="24"/>
          <w:szCs w:val="24"/>
        </w:rPr>
        <w:t>„mě se nechtělo“ a „měli jsem fotbal</w:t>
      </w:r>
      <w:r w:rsidRPr="00477E91">
        <w:rPr>
          <w:rFonts w:ascii="Arial" w:hAnsi="Arial" w:cs="Arial"/>
          <w:b/>
          <w:bCs/>
          <w:sz w:val="24"/>
          <w:szCs w:val="24"/>
        </w:rPr>
        <w:t xml:space="preserve"> a tak dál a tak podobně</w:t>
      </w:r>
      <w:r w:rsidRPr="00477E91">
        <w:rPr>
          <w:rFonts w:ascii="Arial" w:hAnsi="Arial" w:cs="Arial"/>
          <w:sz w:val="24"/>
          <w:szCs w:val="24"/>
        </w:rPr>
        <w:t xml:space="preserve">. </w:t>
      </w:r>
    </w:p>
    <w:p w14:paraId="35BA89E9" w14:textId="77777777" w:rsidR="00477E91" w:rsidRDefault="00477E91" w:rsidP="00477E91">
      <w:pPr>
        <w:rPr>
          <w:rFonts w:ascii="Arial" w:hAnsi="Arial" w:cs="Arial"/>
          <w:sz w:val="24"/>
          <w:szCs w:val="24"/>
        </w:rPr>
      </w:pPr>
      <w:r w:rsidRPr="00477E91">
        <w:rPr>
          <w:rFonts w:ascii="Arial" w:hAnsi="Arial" w:cs="Arial"/>
          <w:sz w:val="24"/>
          <w:szCs w:val="24"/>
        </w:rPr>
        <w:t xml:space="preserve">Tím se dostáváme k druhému momentu, který jednou přijde – setkaní s Bohem ve chvíli smrti, kdy skončí naše pozemské putování a bude pokračovat věčný život.  V tu chvíli budeme stát tváří tvář  Pánu Ježíši  a budeme v pravdě </w:t>
      </w:r>
      <w:proofErr w:type="gramStart"/>
      <w:r w:rsidRPr="00477E91">
        <w:rPr>
          <w:rFonts w:ascii="Arial" w:hAnsi="Arial" w:cs="Arial"/>
          <w:sz w:val="24"/>
          <w:szCs w:val="24"/>
        </w:rPr>
        <w:t>vidět jak</w:t>
      </w:r>
      <w:proofErr w:type="gramEnd"/>
      <w:r w:rsidRPr="00477E91">
        <w:rPr>
          <w:rFonts w:ascii="Arial" w:hAnsi="Arial" w:cs="Arial"/>
          <w:sz w:val="24"/>
          <w:szCs w:val="24"/>
        </w:rPr>
        <w:t xml:space="preserve"> jsme  žili -  plnili – </w:t>
      </w:r>
      <w:r w:rsidRPr="00477E91">
        <w:rPr>
          <w:rFonts w:ascii="Arial" w:hAnsi="Arial" w:cs="Arial"/>
          <w:b/>
          <w:sz w:val="24"/>
          <w:szCs w:val="24"/>
        </w:rPr>
        <w:t xml:space="preserve">povinné, užitečné a příjemné. </w:t>
      </w:r>
      <w:r w:rsidRPr="00477E91">
        <w:rPr>
          <w:rFonts w:ascii="Arial" w:hAnsi="Arial" w:cs="Arial"/>
          <w:sz w:val="24"/>
          <w:szCs w:val="24"/>
        </w:rPr>
        <w:t xml:space="preserve"> V této chvíli – pokud jsme </w:t>
      </w:r>
      <w:r w:rsidRPr="00477E91">
        <w:rPr>
          <w:rFonts w:ascii="Arial" w:hAnsi="Arial" w:cs="Arial"/>
          <w:b/>
          <w:sz w:val="24"/>
          <w:szCs w:val="24"/>
        </w:rPr>
        <w:t>vědomě měnili po celý život pořadí</w:t>
      </w:r>
      <w:r w:rsidRPr="00477E91">
        <w:rPr>
          <w:rFonts w:ascii="Arial" w:hAnsi="Arial" w:cs="Arial"/>
          <w:sz w:val="24"/>
          <w:szCs w:val="24"/>
        </w:rPr>
        <w:t xml:space="preserve"> a na první místo dávali </w:t>
      </w:r>
      <w:r w:rsidRPr="00477E91">
        <w:rPr>
          <w:rFonts w:ascii="Arial" w:hAnsi="Arial" w:cs="Arial"/>
          <w:b/>
          <w:sz w:val="24"/>
          <w:szCs w:val="24"/>
        </w:rPr>
        <w:t xml:space="preserve">příjemné, co mě baví, </w:t>
      </w:r>
      <w:r w:rsidRPr="00477E91">
        <w:rPr>
          <w:rFonts w:ascii="Arial" w:hAnsi="Arial" w:cs="Arial"/>
          <w:sz w:val="24"/>
          <w:szCs w:val="24"/>
        </w:rPr>
        <w:t xml:space="preserve">na druhé – pokud ještě zůstal čas – </w:t>
      </w:r>
      <w:r w:rsidRPr="00477E91">
        <w:rPr>
          <w:rFonts w:ascii="Arial" w:hAnsi="Arial" w:cs="Arial"/>
          <w:b/>
          <w:sz w:val="24"/>
          <w:szCs w:val="24"/>
        </w:rPr>
        <w:t xml:space="preserve">užitečné a </w:t>
      </w:r>
      <w:r w:rsidRPr="00477E91">
        <w:rPr>
          <w:rFonts w:ascii="Arial" w:hAnsi="Arial" w:cs="Arial"/>
          <w:sz w:val="24"/>
          <w:szCs w:val="24"/>
        </w:rPr>
        <w:t xml:space="preserve">na poslední, pokud vůbec </w:t>
      </w:r>
      <w:r w:rsidRPr="00477E91">
        <w:rPr>
          <w:rFonts w:ascii="Arial" w:hAnsi="Arial" w:cs="Arial"/>
          <w:b/>
          <w:bCs/>
          <w:sz w:val="24"/>
          <w:szCs w:val="24"/>
        </w:rPr>
        <w:t>plnění povinností</w:t>
      </w:r>
      <w:r w:rsidRPr="00477E91">
        <w:rPr>
          <w:rFonts w:ascii="Arial" w:hAnsi="Arial" w:cs="Arial"/>
          <w:sz w:val="24"/>
          <w:szCs w:val="24"/>
        </w:rPr>
        <w:t xml:space="preserve">……nás potká chvíle, kdy dostaneme otázku:  </w:t>
      </w:r>
      <w:r w:rsidRPr="00477E91">
        <w:rPr>
          <w:rFonts w:ascii="Arial" w:hAnsi="Arial" w:cs="Arial"/>
          <w:b/>
          <w:sz w:val="24"/>
          <w:szCs w:val="24"/>
        </w:rPr>
        <w:t>Proč jsi nepřišel na mé pozvání?  Proč nemáš svatební šaty?</w:t>
      </w:r>
      <w:r w:rsidRPr="00477E91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477E91">
        <w:rPr>
          <w:rFonts w:ascii="Arial" w:hAnsi="Arial" w:cs="Arial"/>
          <w:sz w:val="24"/>
          <w:szCs w:val="24"/>
        </w:rPr>
        <w:t>…  a protože</w:t>
      </w:r>
      <w:proofErr w:type="gramEnd"/>
      <w:r w:rsidRPr="00477E91">
        <w:rPr>
          <w:rFonts w:ascii="Arial" w:hAnsi="Arial" w:cs="Arial"/>
          <w:sz w:val="24"/>
          <w:szCs w:val="24"/>
        </w:rPr>
        <w:t xml:space="preserve"> to bude chvíle absolutní pravdy, kdy nám nepomohou odpovědi typu:  </w:t>
      </w:r>
      <w:r w:rsidRPr="00477E91">
        <w:rPr>
          <w:rFonts w:ascii="Arial" w:hAnsi="Arial" w:cs="Arial"/>
          <w:b/>
          <w:sz w:val="24"/>
          <w:szCs w:val="24"/>
        </w:rPr>
        <w:t xml:space="preserve">Mě to nebaví, mě se nechce, nemám </w:t>
      </w:r>
      <w:proofErr w:type="gramStart"/>
      <w:r w:rsidRPr="00477E91">
        <w:rPr>
          <w:rFonts w:ascii="Arial" w:hAnsi="Arial" w:cs="Arial"/>
          <w:b/>
          <w:sz w:val="24"/>
          <w:szCs w:val="24"/>
        </w:rPr>
        <w:t>čas,  druzí</w:t>
      </w:r>
      <w:proofErr w:type="gramEnd"/>
      <w:r w:rsidRPr="00477E91">
        <w:rPr>
          <w:rFonts w:ascii="Arial" w:hAnsi="Arial" w:cs="Arial"/>
          <w:b/>
          <w:sz w:val="24"/>
          <w:szCs w:val="24"/>
        </w:rPr>
        <w:t xml:space="preserve"> tam také nechodí, atd. </w:t>
      </w:r>
      <w:r w:rsidRPr="00477E91">
        <w:rPr>
          <w:rFonts w:ascii="Arial" w:hAnsi="Arial" w:cs="Arial"/>
          <w:sz w:val="24"/>
          <w:szCs w:val="24"/>
        </w:rPr>
        <w:t xml:space="preserve"> – pak se může stát, že: </w:t>
      </w:r>
      <w:r w:rsidRPr="00477E91">
        <w:rPr>
          <w:rFonts w:ascii="Arial" w:hAnsi="Arial" w:cs="Arial"/>
          <w:b/>
          <w:bCs/>
          <w:i/>
          <w:iCs/>
          <w:sz w:val="24"/>
          <w:szCs w:val="24"/>
        </w:rPr>
        <w:t>On se nezmohl ani na slovo</w:t>
      </w:r>
      <w:r w:rsidRPr="00477E91">
        <w:rPr>
          <w:rFonts w:ascii="Arial" w:hAnsi="Arial" w:cs="Arial"/>
          <w:sz w:val="24"/>
          <w:szCs w:val="24"/>
        </w:rPr>
        <w:t xml:space="preserve">…… </w:t>
      </w:r>
    </w:p>
    <w:p w14:paraId="2C74B687" w14:textId="77777777" w:rsidR="00477E91" w:rsidRDefault="00477E91" w:rsidP="00477E91">
      <w:pPr>
        <w:rPr>
          <w:rFonts w:ascii="Arial" w:hAnsi="Arial" w:cs="Arial"/>
          <w:sz w:val="24"/>
          <w:szCs w:val="24"/>
        </w:rPr>
      </w:pPr>
    </w:p>
    <w:p w14:paraId="2520F640" w14:textId="504970AE" w:rsidR="00245C1C" w:rsidRPr="00477E91" w:rsidRDefault="00477E91" w:rsidP="00477E91">
      <w:pPr>
        <w:rPr>
          <w:sz w:val="24"/>
          <w:szCs w:val="24"/>
        </w:rPr>
      </w:pPr>
      <w:r w:rsidRPr="00477E91">
        <w:rPr>
          <w:rFonts w:ascii="Arial" w:hAnsi="Arial" w:cs="Arial"/>
          <w:b/>
          <w:bCs/>
          <w:sz w:val="24"/>
          <w:szCs w:val="24"/>
        </w:rPr>
        <w:t xml:space="preserve">Všemohoucí Bože Otče – děkujeme za ti za dar a pozvání k věčnému životu v radosti.  Vyslyš nás, když vedeni Duchem Svatým, na přímluvu Panny </w:t>
      </w:r>
      <w:proofErr w:type="gramStart"/>
      <w:r w:rsidRPr="00477E91">
        <w:rPr>
          <w:rFonts w:ascii="Arial" w:hAnsi="Arial" w:cs="Arial"/>
          <w:b/>
          <w:bCs/>
          <w:sz w:val="24"/>
          <w:szCs w:val="24"/>
        </w:rPr>
        <w:t>Marie,  andělů</w:t>
      </w:r>
      <w:proofErr w:type="gramEnd"/>
      <w:r w:rsidRPr="00477E91">
        <w:rPr>
          <w:rFonts w:ascii="Arial" w:hAnsi="Arial" w:cs="Arial"/>
          <w:b/>
          <w:bCs/>
          <w:sz w:val="24"/>
          <w:szCs w:val="24"/>
        </w:rPr>
        <w:t>, sv. Terezie Veliké a všech svatých, tě prosíme o milost čisté duše skrze milost odpuštění hříchů a pokání. Skrze Krista našeho Pána. AMEN.</w:t>
      </w:r>
    </w:p>
    <w:sectPr w:rsidR="00245C1C" w:rsidRPr="00477E91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2CB7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D5DAB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2023-10-14T03:47:00Z</cp:lastPrinted>
  <dcterms:created xsi:type="dcterms:W3CDTF">2023-10-31T14:47:00Z</dcterms:created>
  <dcterms:modified xsi:type="dcterms:W3CDTF">2023-10-31T14:47:00Z</dcterms:modified>
</cp:coreProperties>
</file>