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D4A1A" w14:textId="77777777" w:rsidR="005520F6" w:rsidRPr="005520F6" w:rsidRDefault="005520F6" w:rsidP="005520F6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5520F6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4570C806" w14:textId="77777777" w:rsidR="005520F6" w:rsidRPr="005520F6" w:rsidRDefault="005520F6" w:rsidP="005520F6">
      <w:pPr>
        <w:pStyle w:val="Bezmezer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520F6">
        <w:rPr>
          <w:rFonts w:ascii="Arial" w:hAnsi="Arial" w:cs="Arial"/>
          <w:bCs/>
          <w:iCs/>
          <w:sz w:val="24"/>
          <w:szCs w:val="24"/>
        </w:rPr>
        <w:t>Heslo:</w:t>
      </w:r>
      <w:r w:rsidRPr="005520F6">
        <w:rPr>
          <w:rFonts w:ascii="Arial" w:hAnsi="Arial" w:cs="Arial"/>
          <w:i/>
          <w:sz w:val="24"/>
          <w:szCs w:val="24"/>
        </w:rPr>
        <w:t xml:space="preserve"> </w:t>
      </w:r>
      <w:r w:rsidRPr="005520F6">
        <w:rPr>
          <w:rFonts w:ascii="Arial" w:hAnsi="Arial" w:cs="Arial"/>
          <w:b/>
          <w:bCs/>
          <w:sz w:val="24"/>
          <w:szCs w:val="24"/>
        </w:rPr>
        <w:t>Mějme stále na paměti, že jsme všichni Boží děti</w:t>
      </w:r>
      <w:r w:rsidRPr="005520F6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12B65C55" w14:textId="467639D3" w:rsidR="005520F6" w:rsidRPr="005520F6" w:rsidRDefault="005520F6" w:rsidP="005520F6">
      <w:pPr>
        <w:jc w:val="center"/>
        <w:rPr>
          <w:rFonts w:ascii="Arial" w:hAnsi="Arial" w:cs="Arial"/>
          <w:i/>
          <w:sz w:val="24"/>
          <w:szCs w:val="24"/>
        </w:rPr>
      </w:pPr>
      <w:r w:rsidRPr="005520F6">
        <w:rPr>
          <w:rFonts w:ascii="Arial" w:hAnsi="Arial" w:cs="Arial"/>
          <w:i/>
          <w:sz w:val="24"/>
          <w:szCs w:val="24"/>
        </w:rPr>
        <w:t>5.  února 2023 – 5.neděle v mezidobí</w:t>
      </w:r>
    </w:p>
    <w:p w14:paraId="7900EDA9" w14:textId="40953B6E" w:rsidR="005520F6" w:rsidRPr="005520F6" w:rsidRDefault="005520F6" w:rsidP="005520F6">
      <w:pPr>
        <w:jc w:val="center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b/>
          <w:sz w:val="24"/>
          <w:szCs w:val="24"/>
        </w:rPr>
        <w:t>Texty:</w:t>
      </w:r>
      <w:r w:rsidRPr="00552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0F6">
        <w:rPr>
          <w:rFonts w:ascii="Arial" w:hAnsi="Arial" w:cs="Arial"/>
          <w:sz w:val="24"/>
          <w:szCs w:val="24"/>
        </w:rPr>
        <w:t>Iz</w:t>
      </w:r>
      <w:proofErr w:type="spellEnd"/>
      <w:r w:rsidRPr="005520F6">
        <w:rPr>
          <w:rFonts w:ascii="Arial" w:hAnsi="Arial" w:cs="Arial"/>
          <w:sz w:val="24"/>
          <w:szCs w:val="24"/>
        </w:rPr>
        <w:t xml:space="preserve">  58,7 –10 /  1Kor 2,1 - 5 /  </w:t>
      </w:r>
      <w:proofErr w:type="spellStart"/>
      <w:r w:rsidRPr="005520F6">
        <w:rPr>
          <w:rFonts w:ascii="Arial" w:hAnsi="Arial" w:cs="Arial"/>
          <w:sz w:val="24"/>
          <w:szCs w:val="24"/>
        </w:rPr>
        <w:t>Mt</w:t>
      </w:r>
      <w:proofErr w:type="spellEnd"/>
      <w:r w:rsidRPr="005520F6">
        <w:rPr>
          <w:rFonts w:ascii="Arial" w:hAnsi="Arial" w:cs="Arial"/>
          <w:sz w:val="24"/>
          <w:szCs w:val="24"/>
        </w:rPr>
        <w:t xml:space="preserve">  5,13 - 16</w:t>
      </w:r>
    </w:p>
    <w:p w14:paraId="33AA62DB" w14:textId="3815B464" w:rsidR="005520F6" w:rsidRPr="005520F6" w:rsidRDefault="005520F6" w:rsidP="005520F6">
      <w:pPr>
        <w:jc w:val="center"/>
        <w:rPr>
          <w:rFonts w:ascii="Arial" w:hAnsi="Arial" w:cs="Arial"/>
          <w:b/>
          <w:sz w:val="24"/>
          <w:szCs w:val="24"/>
        </w:rPr>
      </w:pPr>
      <w:r w:rsidRPr="005520F6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2A9F4C25" w14:textId="42C8E96B" w:rsidR="005520F6" w:rsidRPr="005520F6" w:rsidRDefault="005520F6" w:rsidP="005520F6">
      <w:pPr>
        <w:jc w:val="both"/>
        <w:rPr>
          <w:rFonts w:ascii="Arial" w:hAnsi="Arial" w:cs="Arial"/>
          <w:i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>Ježíš řekl svým učedníkům: "</w:t>
      </w:r>
      <w:r w:rsidRPr="005520F6">
        <w:rPr>
          <w:rFonts w:ascii="Arial" w:hAnsi="Arial" w:cs="Arial"/>
          <w:b/>
          <w:sz w:val="24"/>
          <w:szCs w:val="24"/>
        </w:rPr>
        <w:t>Vy jste sůl země</w:t>
      </w:r>
      <w:r w:rsidRPr="005520F6">
        <w:rPr>
          <w:rFonts w:ascii="Arial" w:hAnsi="Arial" w:cs="Arial"/>
          <w:sz w:val="24"/>
          <w:szCs w:val="24"/>
        </w:rPr>
        <w:t xml:space="preserve">; jestliže však sůl ztratí chuť, čím bude osolena? K ničemu se už nehodí, než aby se vyhodila ven a lidé po ní šlapali. </w:t>
      </w:r>
      <w:r w:rsidRPr="005520F6">
        <w:rPr>
          <w:rFonts w:ascii="Arial" w:hAnsi="Arial" w:cs="Arial"/>
          <w:b/>
          <w:sz w:val="24"/>
          <w:szCs w:val="24"/>
        </w:rPr>
        <w:t>Vy jste světlo světa</w:t>
      </w:r>
      <w:r w:rsidRPr="005520F6">
        <w:rPr>
          <w:rFonts w:ascii="Arial" w:hAnsi="Arial" w:cs="Arial"/>
          <w:sz w:val="24"/>
          <w:szCs w:val="24"/>
        </w:rPr>
        <w:t xml:space="preserve">. Nemůže se skrýt město položené na hoře. A když se svítilna rozsvítí, nestaví se pod nádobu, ale na podstavec, takže svítí všem v domě. Tak </w:t>
      </w:r>
      <w:r w:rsidRPr="005520F6">
        <w:rPr>
          <w:rFonts w:ascii="Arial" w:hAnsi="Arial" w:cs="Arial"/>
          <w:b/>
          <w:sz w:val="24"/>
          <w:szCs w:val="24"/>
        </w:rPr>
        <w:t>ať vaše světlo svítí lidem, aby viděli vaše dobré skutky a velebili vašeho Otce v nebesích."</w:t>
      </w:r>
      <w:r w:rsidRPr="005520F6">
        <w:rPr>
          <w:rFonts w:ascii="Arial" w:hAnsi="Arial" w:cs="Arial"/>
          <w:sz w:val="24"/>
          <w:szCs w:val="24"/>
        </w:rPr>
        <w:t xml:space="preserve"> </w:t>
      </w:r>
      <w:r w:rsidRPr="005520F6">
        <w:rPr>
          <w:rFonts w:ascii="Arial" w:hAnsi="Arial" w:cs="Arial"/>
          <w:i/>
          <w:sz w:val="24"/>
          <w:szCs w:val="24"/>
        </w:rPr>
        <w:t xml:space="preserve">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</w:t>
      </w:r>
      <w:r w:rsidRPr="005520F6">
        <w:rPr>
          <w:rFonts w:ascii="Arial" w:hAnsi="Arial" w:cs="Arial"/>
          <w:i/>
          <w:sz w:val="24"/>
          <w:szCs w:val="24"/>
        </w:rPr>
        <w:t xml:space="preserve">   Četli jsme Slovo Boží.</w:t>
      </w:r>
    </w:p>
    <w:p w14:paraId="3C38E016" w14:textId="5A8890AF" w:rsidR="005520F6" w:rsidRPr="005520F6" w:rsidRDefault="005520F6" w:rsidP="005520F6">
      <w:pPr>
        <w:jc w:val="center"/>
        <w:rPr>
          <w:rFonts w:ascii="Arial" w:hAnsi="Arial" w:cs="Arial"/>
          <w:b/>
          <w:sz w:val="24"/>
          <w:szCs w:val="24"/>
        </w:rPr>
      </w:pPr>
      <w:r w:rsidRPr="005520F6">
        <w:rPr>
          <w:rFonts w:ascii="Arial" w:hAnsi="Arial" w:cs="Arial"/>
          <w:b/>
          <w:sz w:val="24"/>
          <w:szCs w:val="24"/>
        </w:rPr>
        <w:t>Myšlenky z Božího Slova:</w:t>
      </w:r>
    </w:p>
    <w:p w14:paraId="6CF9921E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b/>
          <w:sz w:val="24"/>
          <w:szCs w:val="24"/>
        </w:rPr>
        <w:t>1.čtení</w:t>
      </w:r>
      <w:r w:rsidRPr="005520F6">
        <w:rPr>
          <w:rFonts w:ascii="Arial" w:hAnsi="Arial" w:cs="Arial"/>
          <w:sz w:val="24"/>
          <w:szCs w:val="24"/>
        </w:rPr>
        <w:t xml:space="preserve"> – Přestaneš-li utlačovat, ukazovat prstem, křivě mluvit, nasytíš-li svým chlebem hladového, ukojíš-li lačného, tehdy v temnotě vzejde tvé světlo a soumrak tvůj stane se poledním jasem.  </w:t>
      </w:r>
    </w:p>
    <w:p w14:paraId="3D6778D8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b/>
          <w:sz w:val="24"/>
          <w:szCs w:val="24"/>
        </w:rPr>
        <w:t xml:space="preserve">Žalm </w:t>
      </w:r>
      <w:r w:rsidRPr="005520F6">
        <w:rPr>
          <w:rFonts w:ascii="Arial" w:hAnsi="Arial" w:cs="Arial"/>
          <w:sz w:val="24"/>
          <w:szCs w:val="24"/>
        </w:rPr>
        <w:t xml:space="preserve">– Spravedlivý září v temnotách jako světlo. </w:t>
      </w:r>
    </w:p>
    <w:p w14:paraId="4593B855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b/>
          <w:sz w:val="24"/>
          <w:szCs w:val="24"/>
        </w:rPr>
        <w:t>2.čtení</w:t>
      </w:r>
      <w:r w:rsidRPr="005520F6">
        <w:rPr>
          <w:rFonts w:ascii="Arial" w:hAnsi="Arial" w:cs="Arial"/>
          <w:sz w:val="24"/>
          <w:szCs w:val="24"/>
        </w:rPr>
        <w:t xml:space="preserve"> – Ježíš Kristus je moc Boží a ne moudrost lidská. </w:t>
      </w:r>
    </w:p>
    <w:p w14:paraId="4F1361C1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b/>
          <w:sz w:val="24"/>
          <w:szCs w:val="24"/>
        </w:rPr>
        <w:t>Evangelium</w:t>
      </w:r>
      <w:r w:rsidRPr="005520F6">
        <w:rPr>
          <w:rFonts w:ascii="Arial" w:hAnsi="Arial" w:cs="Arial"/>
          <w:sz w:val="24"/>
          <w:szCs w:val="24"/>
        </w:rPr>
        <w:t xml:space="preserve"> – Tak ať vaše světlo svítí lidem, aby viděli vaše dobré skutky a velebili vašeho Otce v nebesích</w:t>
      </w:r>
    </w:p>
    <w:p w14:paraId="359A10E4" w14:textId="77777777" w:rsidR="005520F6" w:rsidRPr="005520F6" w:rsidRDefault="005520F6" w:rsidP="005520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20F6">
        <w:rPr>
          <w:rFonts w:ascii="Arial" w:hAnsi="Arial" w:cs="Arial"/>
          <w:b/>
          <w:bCs/>
          <w:sz w:val="24"/>
          <w:szCs w:val="24"/>
        </w:rPr>
        <w:t>OBĚŤ.</w:t>
      </w:r>
    </w:p>
    <w:p w14:paraId="7286C441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Před týdnem jsme slyšeli z úst našeho Mistra a Pána osm vět, které začínají slovem </w:t>
      </w:r>
      <w:r w:rsidRPr="005520F6">
        <w:rPr>
          <w:rFonts w:ascii="Arial" w:hAnsi="Arial" w:cs="Arial"/>
          <w:b/>
          <w:bCs/>
          <w:sz w:val="24"/>
          <w:szCs w:val="24"/>
        </w:rPr>
        <w:t>BLAHOSLAVENÍ.</w:t>
      </w:r>
      <w:r w:rsidRPr="005520F6">
        <w:rPr>
          <w:rFonts w:ascii="Arial" w:hAnsi="Arial" w:cs="Arial"/>
          <w:sz w:val="24"/>
          <w:szCs w:val="24"/>
        </w:rPr>
        <w:t xml:space="preserve">  </w:t>
      </w:r>
    </w:p>
    <w:p w14:paraId="3723F21E" w14:textId="77777777" w:rsidR="005520F6" w:rsidRPr="005520F6" w:rsidRDefault="005520F6" w:rsidP="005520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Jsou to </w:t>
      </w:r>
      <w:r w:rsidRPr="005520F6">
        <w:rPr>
          <w:rFonts w:ascii="Arial" w:hAnsi="Arial" w:cs="Arial"/>
          <w:b/>
          <w:bCs/>
          <w:sz w:val="24"/>
          <w:szCs w:val="24"/>
        </w:rPr>
        <w:t>podmínky</w:t>
      </w:r>
      <w:r w:rsidRPr="005520F6">
        <w:rPr>
          <w:rFonts w:ascii="Arial" w:hAnsi="Arial" w:cs="Arial"/>
          <w:sz w:val="24"/>
          <w:szCs w:val="24"/>
        </w:rPr>
        <w:t xml:space="preserve">, které musí splnit člověk, aby byl šťastný – ne na krátkou dobu, ala </w:t>
      </w:r>
      <w:r w:rsidRPr="005520F6">
        <w:rPr>
          <w:rFonts w:ascii="Arial" w:hAnsi="Arial" w:cs="Arial"/>
          <w:b/>
          <w:bCs/>
          <w:sz w:val="24"/>
          <w:szCs w:val="24"/>
        </w:rPr>
        <w:t>šťastný na věky</w:t>
      </w:r>
      <w:r w:rsidRPr="005520F6">
        <w:rPr>
          <w:rFonts w:ascii="Arial" w:hAnsi="Arial" w:cs="Arial"/>
          <w:sz w:val="24"/>
          <w:szCs w:val="24"/>
        </w:rPr>
        <w:t xml:space="preserve">.  Dnešní mluvou se jedná o </w:t>
      </w:r>
      <w:r w:rsidRPr="005520F6">
        <w:rPr>
          <w:rFonts w:ascii="Arial" w:hAnsi="Arial" w:cs="Arial"/>
          <w:b/>
          <w:bCs/>
          <w:sz w:val="24"/>
          <w:szCs w:val="24"/>
        </w:rPr>
        <w:t>projekt</w:t>
      </w:r>
      <w:r w:rsidRPr="005520F6">
        <w:rPr>
          <w:rFonts w:ascii="Arial" w:hAnsi="Arial" w:cs="Arial"/>
          <w:sz w:val="24"/>
          <w:szCs w:val="24"/>
        </w:rPr>
        <w:t xml:space="preserve">. Dnes jsme k tomuto </w:t>
      </w:r>
      <w:r w:rsidRPr="005520F6">
        <w:rPr>
          <w:rFonts w:ascii="Arial" w:hAnsi="Arial" w:cs="Arial"/>
          <w:b/>
          <w:bCs/>
          <w:sz w:val="24"/>
          <w:szCs w:val="24"/>
        </w:rPr>
        <w:t>projektu věčného štěstí</w:t>
      </w:r>
      <w:r w:rsidRPr="005520F6">
        <w:rPr>
          <w:rFonts w:ascii="Arial" w:hAnsi="Arial" w:cs="Arial"/>
          <w:sz w:val="24"/>
          <w:szCs w:val="24"/>
        </w:rPr>
        <w:t xml:space="preserve"> dostali –  </w:t>
      </w:r>
      <w:r w:rsidRPr="005520F6">
        <w:rPr>
          <w:rFonts w:ascii="Arial" w:hAnsi="Arial" w:cs="Arial"/>
          <w:b/>
          <w:bCs/>
          <w:sz w:val="24"/>
          <w:szCs w:val="24"/>
        </w:rPr>
        <w:t>prováděcí vyhlášku.</w:t>
      </w:r>
      <w:r w:rsidRPr="005520F6">
        <w:rPr>
          <w:rFonts w:ascii="Arial" w:hAnsi="Arial" w:cs="Arial"/>
          <w:sz w:val="24"/>
          <w:szCs w:val="24"/>
        </w:rPr>
        <w:t xml:space="preserve"> Tato je velmi stručná a jasná ….. a přesto se jeden člověk, který se snaží víru v Boha žít zeptal: „</w:t>
      </w:r>
      <w:r w:rsidRPr="005520F6">
        <w:rPr>
          <w:rFonts w:ascii="Arial" w:hAnsi="Arial" w:cs="Arial"/>
          <w:b/>
          <w:bCs/>
          <w:sz w:val="24"/>
          <w:szCs w:val="24"/>
        </w:rPr>
        <w:t xml:space="preserve">Jak to mám dělat – být solí země, světlem světa?“ </w:t>
      </w:r>
    </w:p>
    <w:p w14:paraId="790C3027" w14:textId="77777777" w:rsidR="005520F6" w:rsidRPr="005520F6" w:rsidRDefault="005520F6" w:rsidP="005520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K pochopení a povzbuzení nám může posloužit  přemýšlení nad svátkem Pána Ježíše, který prožíváme 2. února – </w:t>
      </w:r>
      <w:r w:rsidRPr="005520F6">
        <w:rPr>
          <w:rFonts w:ascii="Arial" w:hAnsi="Arial" w:cs="Arial"/>
          <w:b/>
          <w:bCs/>
          <w:sz w:val="24"/>
          <w:szCs w:val="24"/>
        </w:rPr>
        <w:t xml:space="preserve">Uvedení Páně do chrámu.  </w:t>
      </w:r>
    </w:p>
    <w:p w14:paraId="63A03E67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Vzpomínám na jednoho kněze (už je u svého Pána), který se kolem 2. 2. nezapomněl rozčílit slovy:  Jaképak </w:t>
      </w:r>
      <w:r w:rsidRPr="005520F6">
        <w:rPr>
          <w:rFonts w:ascii="Arial" w:hAnsi="Arial" w:cs="Arial"/>
          <w:b/>
          <w:bCs/>
          <w:sz w:val="24"/>
          <w:szCs w:val="24"/>
        </w:rPr>
        <w:t>uvedení – ale obětování Pána Ježíše</w:t>
      </w:r>
      <w:r w:rsidRPr="005520F6">
        <w:rPr>
          <w:rFonts w:ascii="Arial" w:hAnsi="Arial" w:cs="Arial"/>
          <w:sz w:val="24"/>
          <w:szCs w:val="24"/>
        </w:rPr>
        <w:t xml:space="preserve">, a ještě k tomu brblal, že chrámy mají i pohané. </w:t>
      </w:r>
    </w:p>
    <w:p w14:paraId="1586E789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O tomto svátku si velmi silně připomínáme že Pán Ježíš je </w:t>
      </w:r>
      <w:r w:rsidRPr="005520F6">
        <w:rPr>
          <w:rFonts w:ascii="Arial" w:hAnsi="Arial" w:cs="Arial"/>
          <w:b/>
          <w:bCs/>
          <w:sz w:val="24"/>
          <w:szCs w:val="24"/>
        </w:rPr>
        <w:t>SVĚTLO</w:t>
      </w:r>
      <w:r w:rsidRPr="005520F6">
        <w:rPr>
          <w:rFonts w:ascii="Arial" w:hAnsi="Arial" w:cs="Arial"/>
          <w:sz w:val="24"/>
          <w:szCs w:val="24"/>
        </w:rPr>
        <w:t xml:space="preserve"> – a to </w:t>
      </w:r>
      <w:r w:rsidRPr="005520F6">
        <w:rPr>
          <w:rFonts w:ascii="Arial" w:hAnsi="Arial" w:cs="Arial"/>
          <w:b/>
          <w:bCs/>
          <w:sz w:val="24"/>
          <w:szCs w:val="24"/>
        </w:rPr>
        <w:t>světlo absolutní</w:t>
      </w:r>
      <w:r w:rsidRPr="005520F6">
        <w:rPr>
          <w:rFonts w:ascii="Arial" w:hAnsi="Arial" w:cs="Arial"/>
          <w:sz w:val="24"/>
          <w:szCs w:val="24"/>
        </w:rPr>
        <w:t xml:space="preserve">.  </w:t>
      </w:r>
    </w:p>
    <w:p w14:paraId="736D3EBE" w14:textId="77777777" w:rsidR="005520F6" w:rsidRPr="005520F6" w:rsidRDefault="005520F6" w:rsidP="005520F6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V prvním čtení prorok </w:t>
      </w:r>
      <w:proofErr w:type="spellStart"/>
      <w:r w:rsidRPr="005520F6">
        <w:rPr>
          <w:rFonts w:ascii="Arial" w:hAnsi="Arial" w:cs="Arial"/>
          <w:sz w:val="24"/>
          <w:szCs w:val="24"/>
        </w:rPr>
        <w:t>Izaiáš</w:t>
      </w:r>
      <w:proofErr w:type="spellEnd"/>
      <w:r w:rsidRPr="005520F6">
        <w:rPr>
          <w:rFonts w:ascii="Arial" w:hAnsi="Arial" w:cs="Arial"/>
          <w:sz w:val="24"/>
          <w:szCs w:val="24"/>
        </w:rPr>
        <w:t xml:space="preserve"> po výzvě ke </w:t>
      </w:r>
      <w:r w:rsidRPr="005520F6">
        <w:rPr>
          <w:rFonts w:ascii="Arial" w:hAnsi="Arial" w:cs="Arial"/>
          <w:b/>
          <w:bCs/>
          <w:sz w:val="24"/>
          <w:szCs w:val="24"/>
        </w:rPr>
        <w:t>konání skutků milosrdenství</w:t>
      </w:r>
      <w:r w:rsidRPr="005520F6">
        <w:rPr>
          <w:rFonts w:ascii="Arial" w:hAnsi="Arial" w:cs="Arial"/>
          <w:sz w:val="24"/>
          <w:szCs w:val="24"/>
        </w:rPr>
        <w:t xml:space="preserve"> říká – „</w:t>
      </w:r>
      <w:r w:rsidRPr="005520F6">
        <w:rPr>
          <w:rFonts w:ascii="Arial" w:hAnsi="Arial" w:cs="Arial"/>
          <w:b/>
          <w:bCs/>
          <w:i/>
          <w:iCs/>
          <w:sz w:val="24"/>
          <w:szCs w:val="24"/>
        </w:rPr>
        <w:t xml:space="preserve">tehdy vyrazí tvé světlo jako zora, tehdy v temnotě vzejde tvé světlo, tvůj soumrak se stane poledním jasem.“ </w:t>
      </w:r>
    </w:p>
    <w:p w14:paraId="410D0645" w14:textId="77777777" w:rsidR="005520F6" w:rsidRPr="005520F6" w:rsidRDefault="005520F6" w:rsidP="005520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Na prorokova slova jsme odpověděli: </w:t>
      </w:r>
      <w:r w:rsidRPr="005520F6">
        <w:rPr>
          <w:rFonts w:ascii="Arial" w:hAnsi="Arial" w:cs="Arial"/>
          <w:b/>
          <w:bCs/>
          <w:sz w:val="24"/>
          <w:szCs w:val="24"/>
        </w:rPr>
        <w:t>Spravedlivý září v temnotách jako světlo.</w:t>
      </w:r>
    </w:p>
    <w:p w14:paraId="2BB659A9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Svatý Pavel nás </w:t>
      </w:r>
      <w:r w:rsidRPr="005520F6">
        <w:rPr>
          <w:rFonts w:ascii="Arial" w:hAnsi="Arial" w:cs="Arial"/>
          <w:b/>
          <w:bCs/>
          <w:sz w:val="24"/>
          <w:szCs w:val="24"/>
        </w:rPr>
        <w:t>osvěcuje</w:t>
      </w:r>
      <w:r w:rsidRPr="005520F6">
        <w:rPr>
          <w:rFonts w:ascii="Arial" w:hAnsi="Arial" w:cs="Arial"/>
          <w:sz w:val="24"/>
          <w:szCs w:val="24"/>
        </w:rPr>
        <w:t xml:space="preserve"> slovy: „…..</w:t>
      </w:r>
      <w:r w:rsidRPr="005520F6">
        <w:rPr>
          <w:rFonts w:ascii="Arial" w:hAnsi="Arial" w:cs="Arial"/>
          <w:b/>
          <w:bCs/>
          <w:i/>
          <w:iCs/>
          <w:sz w:val="24"/>
          <w:szCs w:val="24"/>
        </w:rPr>
        <w:t xml:space="preserve">Nechci znát nic jiného než Ježíše Krista, a to ukřižovaného.“ </w:t>
      </w:r>
    </w:p>
    <w:p w14:paraId="0D9A8502" w14:textId="2DAD345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b/>
          <w:bCs/>
          <w:sz w:val="24"/>
          <w:szCs w:val="24"/>
        </w:rPr>
        <w:t>Pán Ježíš chce</w:t>
      </w:r>
      <w:r w:rsidRPr="005520F6">
        <w:rPr>
          <w:rFonts w:ascii="Arial" w:hAnsi="Arial" w:cs="Arial"/>
          <w:sz w:val="24"/>
          <w:szCs w:val="24"/>
        </w:rPr>
        <w:t>, abychom  byli solí a světlem.   O potřebě  a nepostradatelnosti soli mluví moudrá  pohádka</w:t>
      </w:r>
      <w:r>
        <w:rPr>
          <w:rFonts w:ascii="Arial" w:hAnsi="Arial" w:cs="Arial"/>
          <w:sz w:val="24"/>
          <w:szCs w:val="24"/>
        </w:rPr>
        <w:t xml:space="preserve"> </w:t>
      </w:r>
      <w:r w:rsidRPr="005520F6">
        <w:rPr>
          <w:rFonts w:ascii="Arial" w:hAnsi="Arial" w:cs="Arial"/>
          <w:sz w:val="24"/>
          <w:szCs w:val="24"/>
        </w:rPr>
        <w:t xml:space="preserve"> „</w:t>
      </w:r>
      <w:r w:rsidRPr="005520F6">
        <w:rPr>
          <w:rFonts w:ascii="Arial" w:hAnsi="Arial" w:cs="Arial"/>
          <w:b/>
          <w:bCs/>
          <w:sz w:val="24"/>
          <w:szCs w:val="24"/>
        </w:rPr>
        <w:t>Sůl nad zlato</w:t>
      </w:r>
      <w:r w:rsidRPr="005520F6">
        <w:rPr>
          <w:rFonts w:ascii="Arial" w:hAnsi="Arial" w:cs="Arial"/>
          <w:sz w:val="24"/>
          <w:szCs w:val="24"/>
        </w:rPr>
        <w:t>.“  Znají ji dnešní  děti</w:t>
      </w:r>
      <w:r>
        <w:rPr>
          <w:rFonts w:ascii="Arial" w:hAnsi="Arial" w:cs="Arial"/>
          <w:sz w:val="24"/>
          <w:szCs w:val="24"/>
        </w:rPr>
        <w:t xml:space="preserve"> (a dospělí)</w:t>
      </w:r>
      <w:r w:rsidRPr="005520F6">
        <w:rPr>
          <w:rFonts w:ascii="Arial" w:hAnsi="Arial" w:cs="Arial"/>
          <w:sz w:val="24"/>
          <w:szCs w:val="24"/>
        </w:rPr>
        <w:t xml:space="preserve">?  </w:t>
      </w:r>
    </w:p>
    <w:p w14:paraId="7BED64AE" w14:textId="77777777" w:rsidR="005520F6" w:rsidRPr="005520F6" w:rsidRDefault="005520F6" w:rsidP="005520F6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Bez světla by nebyl život.  – </w:t>
      </w:r>
      <w:r w:rsidRPr="005520F6">
        <w:rPr>
          <w:rFonts w:ascii="Arial" w:hAnsi="Arial" w:cs="Arial"/>
          <w:b/>
          <w:bCs/>
          <w:sz w:val="24"/>
          <w:szCs w:val="24"/>
        </w:rPr>
        <w:t>světlem života jsou dobré skutky</w:t>
      </w:r>
      <w:r w:rsidRPr="005520F6">
        <w:rPr>
          <w:rFonts w:ascii="Arial" w:hAnsi="Arial" w:cs="Arial"/>
          <w:sz w:val="24"/>
          <w:szCs w:val="24"/>
        </w:rPr>
        <w:t xml:space="preserve">.  </w:t>
      </w:r>
      <w:r w:rsidRPr="005520F6">
        <w:rPr>
          <w:rFonts w:ascii="Arial" w:hAnsi="Arial" w:cs="Arial"/>
          <w:b/>
          <w:bCs/>
          <w:sz w:val="24"/>
          <w:szCs w:val="24"/>
        </w:rPr>
        <w:t>Každý dobrý skutek je spojen s obětí</w:t>
      </w:r>
      <w:r w:rsidRPr="005520F6">
        <w:rPr>
          <w:rFonts w:ascii="Arial" w:hAnsi="Arial" w:cs="Arial"/>
          <w:sz w:val="24"/>
          <w:szCs w:val="24"/>
        </w:rPr>
        <w:t>.  Jen je velmi důležité, proč tuto oběť dělám.   Pán Ježíš nám říká, abychom je dělali  k větší cti a slávě Boží</w:t>
      </w:r>
      <w:r w:rsidRPr="005520F6">
        <w:rPr>
          <w:rFonts w:ascii="Arial" w:hAnsi="Arial" w:cs="Arial"/>
          <w:b/>
          <w:bCs/>
          <w:i/>
          <w:iCs/>
          <w:sz w:val="24"/>
          <w:szCs w:val="24"/>
        </w:rPr>
        <w:t xml:space="preserve">:  „aby viděli  vaše dobré skutky a velebili vašeho Otce v nebesích.“   </w:t>
      </w:r>
    </w:p>
    <w:p w14:paraId="5D3C67F0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A v tom je v současnosti zhášeno toto životodárné světlo – neustálým děkováním a chválením člověka (v horším případě zvířete). </w:t>
      </w:r>
    </w:p>
    <w:p w14:paraId="716C3E6C" w14:textId="5C9B4C5C" w:rsidR="005520F6" w:rsidRPr="005520F6" w:rsidRDefault="005520F6" w:rsidP="005520F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520F6">
        <w:rPr>
          <w:rFonts w:ascii="Arial" w:hAnsi="Arial" w:cs="Arial"/>
          <w:b/>
          <w:bCs/>
          <w:sz w:val="24"/>
          <w:szCs w:val="24"/>
          <w:u w:val="single"/>
        </w:rPr>
        <w:t xml:space="preserve">Na první místo patří dík a chvála Bohu, od kterého člověk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úplně všechno co </w:t>
      </w:r>
      <w:r w:rsidRPr="005520F6">
        <w:rPr>
          <w:rFonts w:ascii="Arial" w:hAnsi="Arial" w:cs="Arial"/>
          <w:b/>
          <w:bCs/>
          <w:sz w:val="24"/>
          <w:szCs w:val="24"/>
          <w:u w:val="single"/>
        </w:rPr>
        <w:t xml:space="preserve"> má.</w:t>
      </w:r>
    </w:p>
    <w:p w14:paraId="60A3A613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Vzorem nám může být  každý svatý – blahoslavený – tři příklady.  </w:t>
      </w:r>
    </w:p>
    <w:p w14:paraId="01271606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Letos je výročí 100. roků od smrti arcibiskupa </w:t>
      </w:r>
      <w:r w:rsidRPr="005520F6">
        <w:rPr>
          <w:rFonts w:ascii="Arial" w:hAnsi="Arial" w:cs="Arial"/>
          <w:b/>
          <w:bCs/>
          <w:sz w:val="24"/>
          <w:szCs w:val="24"/>
        </w:rPr>
        <w:t xml:space="preserve">Antonína Cyrila Stojana </w:t>
      </w:r>
      <w:r w:rsidRPr="005520F6">
        <w:rPr>
          <w:rFonts w:ascii="Arial" w:hAnsi="Arial" w:cs="Arial"/>
          <w:sz w:val="24"/>
          <w:szCs w:val="24"/>
        </w:rPr>
        <w:t xml:space="preserve">– opravdového  tatíčka.  </w:t>
      </w:r>
      <w:r w:rsidRPr="005520F6">
        <w:rPr>
          <w:rFonts w:ascii="Arial" w:hAnsi="Arial" w:cs="Arial"/>
          <w:b/>
          <w:bCs/>
          <w:sz w:val="24"/>
          <w:szCs w:val="24"/>
        </w:rPr>
        <w:t>Člověka - dobrodince, který se zcela obětoval pro Boha, Církev, vlast a strádající lidi</w:t>
      </w:r>
      <w:r w:rsidRPr="005520F6">
        <w:rPr>
          <w:rFonts w:ascii="Arial" w:hAnsi="Arial" w:cs="Arial"/>
          <w:sz w:val="24"/>
          <w:szCs w:val="24"/>
        </w:rPr>
        <w:t xml:space="preserve"> a také svým příkladem mnohé k oběti vychoval a vedl.  Často opakoval slova</w:t>
      </w:r>
      <w:r w:rsidRPr="005520F6">
        <w:rPr>
          <w:rFonts w:ascii="Arial" w:hAnsi="Arial" w:cs="Arial"/>
          <w:b/>
          <w:bCs/>
          <w:sz w:val="24"/>
          <w:szCs w:val="24"/>
        </w:rPr>
        <w:t>:  „Buď můj život jedna Boží chvála.“</w:t>
      </w:r>
      <w:r w:rsidRPr="005520F6">
        <w:rPr>
          <w:rFonts w:ascii="Arial" w:hAnsi="Arial" w:cs="Arial"/>
          <w:sz w:val="24"/>
          <w:szCs w:val="24"/>
        </w:rPr>
        <w:t xml:space="preserve">  </w:t>
      </w:r>
    </w:p>
    <w:p w14:paraId="5384A5F7" w14:textId="77777777" w:rsidR="005520F6" w:rsidRPr="005520F6" w:rsidRDefault="005520F6" w:rsidP="005520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Dnešní světice </w:t>
      </w:r>
      <w:r w:rsidRPr="005520F6">
        <w:rPr>
          <w:rFonts w:ascii="Arial" w:hAnsi="Arial" w:cs="Arial"/>
          <w:b/>
          <w:bCs/>
          <w:sz w:val="24"/>
          <w:szCs w:val="24"/>
        </w:rPr>
        <w:t>svatá Agáta</w:t>
      </w:r>
      <w:r w:rsidRPr="005520F6">
        <w:rPr>
          <w:rFonts w:ascii="Arial" w:hAnsi="Arial" w:cs="Arial"/>
          <w:sz w:val="24"/>
          <w:szCs w:val="24"/>
        </w:rPr>
        <w:t xml:space="preserve"> – ničím – ani lákavými sliby ani strašlivým mučením – se nedala odradit od víry Boha a ukřižovaného Pána Ježíše.  </w:t>
      </w:r>
      <w:r w:rsidRPr="005520F6">
        <w:rPr>
          <w:rFonts w:ascii="Arial" w:hAnsi="Arial" w:cs="Arial"/>
          <w:b/>
          <w:bCs/>
          <w:sz w:val="24"/>
          <w:szCs w:val="24"/>
        </w:rPr>
        <w:t xml:space="preserve">Svou obětí zvítězila  a stala se světlem světa a vyprosila Boží milosti  zvláště těm, kteří prosí o mravní čistotu. </w:t>
      </w:r>
    </w:p>
    <w:p w14:paraId="22DFE101" w14:textId="4CCD4987" w:rsid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  <w:r w:rsidRPr="005520F6">
        <w:rPr>
          <w:rFonts w:ascii="Arial" w:hAnsi="Arial" w:cs="Arial"/>
          <w:sz w:val="24"/>
          <w:szCs w:val="24"/>
        </w:rPr>
        <w:t xml:space="preserve">Dnes si také můžeme připomenout blahoslavenou </w:t>
      </w:r>
      <w:r w:rsidRPr="005520F6">
        <w:rPr>
          <w:rFonts w:ascii="Arial" w:hAnsi="Arial" w:cs="Arial"/>
          <w:b/>
          <w:bCs/>
          <w:sz w:val="24"/>
          <w:szCs w:val="24"/>
        </w:rPr>
        <w:t xml:space="preserve">Alžbětu </w:t>
      </w:r>
      <w:proofErr w:type="spellStart"/>
      <w:r w:rsidRPr="005520F6">
        <w:rPr>
          <w:rFonts w:ascii="Arial" w:hAnsi="Arial" w:cs="Arial"/>
          <w:b/>
          <w:bCs/>
          <w:sz w:val="24"/>
          <w:szCs w:val="24"/>
        </w:rPr>
        <w:t>Canori</w:t>
      </w:r>
      <w:proofErr w:type="spellEnd"/>
      <w:r w:rsidRPr="005520F6">
        <w:rPr>
          <w:rFonts w:ascii="Arial" w:hAnsi="Arial" w:cs="Arial"/>
          <w:b/>
          <w:bCs/>
          <w:sz w:val="24"/>
          <w:szCs w:val="24"/>
        </w:rPr>
        <w:t xml:space="preserve"> Moru – vdanou asketičku, která svými obětmi dosáhla</w:t>
      </w:r>
      <w:r w:rsidRPr="005520F6">
        <w:rPr>
          <w:rFonts w:ascii="Arial" w:hAnsi="Arial" w:cs="Arial"/>
          <w:sz w:val="24"/>
          <w:szCs w:val="24"/>
        </w:rPr>
        <w:t xml:space="preserve"> – mimo jiné – obrácení manžela – ze nemravy a zlého člověka se stal – po její smrti františkánský kněz.  Na její přímluvu Bůh uzdravil jednoho chlapce z epilepsie – pozdějšího papeže </w:t>
      </w:r>
      <w:r w:rsidRPr="005520F6">
        <w:rPr>
          <w:rFonts w:ascii="Arial" w:hAnsi="Arial" w:cs="Arial"/>
          <w:b/>
          <w:bCs/>
          <w:sz w:val="24"/>
          <w:szCs w:val="24"/>
        </w:rPr>
        <w:t>blahoslaveného Pia IX</w:t>
      </w:r>
      <w:r w:rsidRPr="005520F6">
        <w:rPr>
          <w:rFonts w:ascii="Arial" w:hAnsi="Arial" w:cs="Arial"/>
          <w:sz w:val="24"/>
          <w:szCs w:val="24"/>
        </w:rPr>
        <w:t xml:space="preserve">. </w:t>
      </w:r>
    </w:p>
    <w:p w14:paraId="7A8A8D4A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</w:p>
    <w:p w14:paraId="01C7B45D" w14:textId="77777777" w:rsidR="005520F6" w:rsidRPr="005520F6" w:rsidRDefault="005520F6" w:rsidP="005520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520F6">
        <w:rPr>
          <w:rFonts w:ascii="Arial" w:hAnsi="Arial" w:cs="Arial"/>
          <w:b/>
          <w:bCs/>
          <w:sz w:val="24"/>
          <w:szCs w:val="24"/>
        </w:rPr>
        <w:t xml:space="preserve">Všemohoucí Otče děkujeme ti za všechno co nám dáváš, zvláště za příležitosti k dobrým skutkům a oběti. V Duchu Svatém, na přímluvu Panny Marie, andělů a svatých,  dej nám sílu stát se solí země a světlem světa, skrze obětování svého já ve prospěch  bližních a ke tvé cti, slávě a chvále. Skrze Krista našeho Pána. AMEN.  </w:t>
      </w:r>
    </w:p>
    <w:p w14:paraId="655F14D2" w14:textId="77777777" w:rsidR="005520F6" w:rsidRPr="005520F6" w:rsidRDefault="005520F6" w:rsidP="005520F6">
      <w:pPr>
        <w:jc w:val="both"/>
        <w:rPr>
          <w:rFonts w:ascii="Arial" w:hAnsi="Arial" w:cs="Arial"/>
          <w:sz w:val="24"/>
          <w:szCs w:val="24"/>
        </w:rPr>
      </w:pPr>
    </w:p>
    <w:p w14:paraId="6CBB23CA" w14:textId="77777777" w:rsidR="00F415C3" w:rsidRPr="005520F6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</w:p>
    <w:p w14:paraId="55CBDBDB" w14:textId="77777777" w:rsidR="00460591" w:rsidRPr="0035635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08BE4C16" w14:textId="77777777" w:rsidR="00460591" w:rsidRPr="0035635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3A8BC645" w14:textId="77777777" w:rsidR="00782282" w:rsidRPr="00460591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334521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334521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272CC3" w:rsidRDefault="004A2D1E" w:rsidP="005B624E">
      <w:pPr>
        <w:jc w:val="both"/>
        <w:rPr>
          <w:rFonts w:ascii="Arial" w:hAnsi="Arial" w:cs="Arial"/>
          <w:sz w:val="22"/>
          <w:szCs w:val="22"/>
        </w:rPr>
      </w:pPr>
      <w:r w:rsidRPr="00272CC3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D5777"/>
    <w:rsid w:val="002F2312"/>
    <w:rsid w:val="002F2B6B"/>
    <w:rsid w:val="00301AFA"/>
    <w:rsid w:val="00310C87"/>
    <w:rsid w:val="00312625"/>
    <w:rsid w:val="00334521"/>
    <w:rsid w:val="00343FB7"/>
    <w:rsid w:val="00351549"/>
    <w:rsid w:val="00356351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20F6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2023-01-29T04:59:00Z</cp:lastPrinted>
  <dcterms:created xsi:type="dcterms:W3CDTF">2023-03-23T08:33:00Z</dcterms:created>
  <dcterms:modified xsi:type="dcterms:W3CDTF">2023-03-23T08:33:00Z</dcterms:modified>
</cp:coreProperties>
</file>