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446A08" w:rsidP="00785841">
      <w:pPr>
        <w:ind w:left="-142"/>
      </w:pPr>
      <w:r>
        <w:rPr>
          <w:rFonts w:ascii="Verdana" w:hAnsi="Verdana"/>
          <w:b/>
          <w:noProof/>
          <w:lang w:val="en-US"/>
        </w:rPr>
        <w:drawing>
          <wp:anchor distT="0" distB="0" distL="114300" distR="114300" simplePos="0" relativeHeight="251660288" behindDoc="0" locked="0" layoutInCell="1" allowOverlap="1" wp14:anchorId="159CDE3F" wp14:editId="3E06E423">
            <wp:simplePos x="0" y="0"/>
            <wp:positionH relativeFrom="column">
              <wp:posOffset>3101340</wp:posOffset>
            </wp:positionH>
            <wp:positionV relativeFrom="paragraph">
              <wp:posOffset>1856740</wp:posOffset>
            </wp:positionV>
            <wp:extent cx="4175760" cy="55562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5760" cy="555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049DAE6" wp14:editId="1C5F7875">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446A08">
        <w:rPr>
          <w:rFonts w:ascii="Verdana" w:hAnsi="Verdana"/>
          <w:b/>
        </w:rPr>
        <w:t xml:space="preserve">38/2021 din </w:t>
      </w:r>
      <w:proofErr w:type="gramStart"/>
      <w:r w:rsidR="00446A08">
        <w:rPr>
          <w:rFonts w:ascii="Verdana" w:hAnsi="Verdana"/>
          <w:b/>
        </w:rPr>
        <w:t>19.09.2021</w:t>
      </w:r>
      <w:proofErr w:type="gramEnd"/>
    </w:p>
    <w:p w:rsidR="00446A08" w:rsidRDefault="00446A08" w:rsidP="00785841">
      <w:pPr>
        <w:ind w:left="-142"/>
        <w:rPr>
          <w:rFonts w:ascii="Verdana" w:hAnsi="Verdana"/>
          <w:b/>
        </w:rPr>
      </w:pPr>
    </w:p>
    <w:p w:rsidR="00B0499A" w:rsidRDefault="00A75D04" w:rsidP="00B0499A">
      <w:pPr>
        <w:ind w:left="-142"/>
        <w:jc w:val="both"/>
        <w:rPr>
          <w:rFonts w:ascii="Verdana" w:hAnsi="Verdana"/>
          <w:b/>
          <w:lang w:val="ro-RO"/>
        </w:rPr>
      </w:pPr>
      <w:r>
        <w:rPr>
          <w:rFonts w:ascii="Verdana" w:hAnsi="Verdana"/>
          <w:b/>
          <w:lang w:val="ro-RO"/>
        </w:rPr>
        <w:t xml:space="preserve">Din cuprins: </w:t>
      </w:r>
    </w:p>
    <w:p w:rsidR="00B0499A" w:rsidRDefault="00B0499A" w:rsidP="00B0499A">
      <w:pPr>
        <w:ind w:left="-142"/>
        <w:jc w:val="both"/>
        <w:rPr>
          <w:rFonts w:ascii="Verdana" w:hAnsi="Verdana"/>
          <w:b/>
          <w:lang w:val="ro-RO"/>
        </w:rPr>
      </w:pPr>
    </w:p>
    <w:p w:rsidR="00B0499A" w:rsidRDefault="00B0499A" w:rsidP="00B0499A">
      <w:pPr>
        <w:ind w:left="-142"/>
        <w:jc w:val="both"/>
        <w:rPr>
          <w:rFonts w:ascii="Verdana" w:hAnsi="Verdana"/>
          <w:b/>
          <w:lang w:val="ro-RO"/>
        </w:rPr>
      </w:pPr>
      <w:r>
        <w:rPr>
          <w:rFonts w:ascii="Verdana" w:hAnsi="Verdana"/>
          <w:b/>
          <w:lang w:val="ro-RO"/>
        </w:rPr>
        <w:t>Adevăratul primat</w:t>
      </w:r>
    </w:p>
    <w:p w:rsidR="00B0499A" w:rsidRDefault="00B0499A" w:rsidP="00B0499A">
      <w:pPr>
        <w:ind w:left="-142"/>
        <w:jc w:val="both"/>
        <w:rPr>
          <w:rFonts w:ascii="Verdana" w:hAnsi="Verdana"/>
          <w:b/>
          <w:lang w:val="ro-RO"/>
        </w:rPr>
      </w:pPr>
      <w:r>
        <w:rPr>
          <w:rFonts w:ascii="Verdana" w:hAnsi="Verdana"/>
          <w:b/>
          <w:lang w:val="ro-RO"/>
        </w:rPr>
        <w:t>Pag.  2</w:t>
      </w:r>
    </w:p>
    <w:p w:rsidR="00B0499A" w:rsidRDefault="00B0499A" w:rsidP="00B0499A">
      <w:pPr>
        <w:ind w:left="-142"/>
        <w:jc w:val="both"/>
        <w:rPr>
          <w:rFonts w:ascii="Verdana" w:hAnsi="Verdana"/>
          <w:b/>
          <w:lang w:val="ro-RO"/>
        </w:rPr>
      </w:pPr>
    </w:p>
    <w:p w:rsidR="00B0499A" w:rsidRPr="00B0499A" w:rsidRDefault="00B0499A" w:rsidP="00B0499A">
      <w:pPr>
        <w:ind w:left="-142"/>
        <w:jc w:val="both"/>
        <w:rPr>
          <w:rFonts w:ascii="Verdana" w:hAnsi="Verdana"/>
          <w:b/>
          <w:lang w:val="ro-RO"/>
        </w:rPr>
      </w:pPr>
      <w:r w:rsidRPr="001876D4">
        <w:rPr>
          <w:rFonts w:ascii="Verdana" w:hAnsi="Verdana"/>
          <w:b/>
          <w:color w:val="943634" w:themeColor="accent2" w:themeShade="BF"/>
        </w:rPr>
        <w:t xml:space="preserve">GESTURI, CUVINTE ȘI SIMBOLURI ÎN SFÂNTA LITURGHIE </w:t>
      </w:r>
    </w:p>
    <w:p w:rsidR="00B0499A" w:rsidRDefault="00B0499A" w:rsidP="00B0499A">
      <w:pPr>
        <w:ind w:left="-142"/>
        <w:jc w:val="both"/>
        <w:rPr>
          <w:rFonts w:ascii="Verdana" w:hAnsi="Verdana"/>
          <w:b/>
          <w:lang w:val="ro-RO"/>
        </w:rPr>
      </w:pPr>
      <w:r>
        <w:rPr>
          <w:rFonts w:ascii="Verdana" w:hAnsi="Verdana"/>
          <w:b/>
          <w:lang w:val="ro-RO"/>
        </w:rPr>
        <w:t>Pag.  3</w:t>
      </w:r>
    </w:p>
    <w:p w:rsidR="00B0499A" w:rsidRDefault="00B0499A" w:rsidP="00B0499A">
      <w:pPr>
        <w:ind w:left="-142"/>
        <w:jc w:val="both"/>
        <w:rPr>
          <w:rFonts w:ascii="Verdana" w:hAnsi="Verdana"/>
          <w:b/>
          <w:lang w:val="ro-RO"/>
        </w:rPr>
      </w:pPr>
    </w:p>
    <w:p w:rsidR="00B0499A" w:rsidRDefault="00B0499A" w:rsidP="00B0499A">
      <w:pPr>
        <w:ind w:left="-142"/>
        <w:jc w:val="both"/>
        <w:rPr>
          <w:rFonts w:ascii="Verdana" w:hAnsi="Verdana"/>
          <w:b/>
          <w:lang w:val="ro-RO"/>
        </w:rPr>
      </w:pPr>
      <w:r>
        <w:rPr>
          <w:rFonts w:ascii="Verdana" w:hAnsi="Verdana"/>
          <w:b/>
          <w:lang w:val="ro-RO"/>
        </w:rPr>
        <w:t>Fără Ziua Domnului nu poate fi duminică</w:t>
      </w:r>
    </w:p>
    <w:p w:rsidR="00B0499A" w:rsidRDefault="00B0499A" w:rsidP="00B0499A">
      <w:pPr>
        <w:ind w:left="-142"/>
        <w:jc w:val="both"/>
        <w:rPr>
          <w:rFonts w:ascii="Verdana" w:hAnsi="Verdana"/>
          <w:b/>
          <w:lang w:val="ro-RO"/>
        </w:rPr>
      </w:pPr>
      <w:r>
        <w:rPr>
          <w:rFonts w:ascii="Verdana" w:hAnsi="Verdana"/>
          <w:b/>
          <w:lang w:val="ro-RO"/>
        </w:rPr>
        <w:t>Pag.  6</w:t>
      </w:r>
    </w:p>
    <w:p w:rsidR="00B0499A" w:rsidRDefault="00B0499A" w:rsidP="00B0499A">
      <w:pPr>
        <w:ind w:left="-142"/>
        <w:jc w:val="both"/>
        <w:rPr>
          <w:rFonts w:ascii="Verdana" w:hAnsi="Verdana"/>
          <w:b/>
          <w:lang w:val="ro-RO"/>
        </w:rPr>
      </w:pPr>
    </w:p>
    <w:p w:rsidR="00B0499A" w:rsidRDefault="00B0499A" w:rsidP="00B0499A">
      <w:pPr>
        <w:ind w:left="-142"/>
        <w:jc w:val="both"/>
        <w:rPr>
          <w:rFonts w:ascii="Verdana" w:hAnsi="Verdana"/>
          <w:b/>
          <w:lang w:val="ro-RO"/>
        </w:rPr>
      </w:pPr>
      <w:r>
        <w:rPr>
          <w:rFonts w:ascii="Verdana" w:hAnsi="Verdana"/>
          <w:b/>
          <w:lang w:val="ro-RO"/>
        </w:rPr>
        <w:t>Fecioara Maria are în vedere modul nostru de viață actual…</w:t>
      </w:r>
    </w:p>
    <w:p w:rsidR="00B0499A" w:rsidRDefault="00B0499A" w:rsidP="00B0499A">
      <w:pPr>
        <w:ind w:left="-142"/>
        <w:jc w:val="both"/>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7</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p>
    <w:p w:rsidR="00B0499A" w:rsidRDefault="00B0499A" w:rsidP="00B0499A">
      <w:pPr>
        <w:ind w:left="-142"/>
        <w:jc w:val="both"/>
        <w:rPr>
          <w:rFonts w:ascii="Verdana" w:hAnsi="Verdana"/>
          <w:b/>
          <w:sz w:val="22"/>
          <w:szCs w:val="22"/>
        </w:rPr>
      </w:pPr>
    </w:p>
    <w:p w:rsidR="00B0499A" w:rsidRPr="00B0499A" w:rsidRDefault="00B0499A" w:rsidP="00B0499A">
      <w:pPr>
        <w:ind w:left="-142"/>
        <w:jc w:val="both"/>
        <w:rPr>
          <w:rFonts w:ascii="Verdana" w:hAnsi="Verdana"/>
          <w:b/>
          <w:sz w:val="22"/>
          <w:szCs w:val="22"/>
        </w:rPr>
      </w:pPr>
      <w:r>
        <w:rPr>
          <w:rFonts w:ascii="Verdana" w:hAnsi="Verdana"/>
          <w:b/>
          <w:lang w:val="ro-RO"/>
        </w:rPr>
        <w:t>Prorocirea sf. Neil</w:t>
      </w:r>
    </w:p>
    <w:p w:rsidR="00B0499A" w:rsidRDefault="00785841" w:rsidP="00B0499A">
      <w:pPr>
        <w:pStyle w:val="NoSpacing"/>
        <w:jc w:val="both"/>
        <w:rPr>
          <w:rFonts w:ascii="Verdana" w:hAnsi="Verdana"/>
          <w:b/>
          <w:sz w:val="22"/>
          <w:szCs w:val="22"/>
        </w:rPr>
      </w:pPr>
      <w:r w:rsidRPr="00B0499A">
        <w:rPr>
          <w:rFonts w:ascii="Verdana" w:hAnsi="Verdana"/>
          <w:b/>
          <w:sz w:val="22"/>
          <w:szCs w:val="22"/>
        </w:rPr>
        <w:tab/>
      </w:r>
      <w:proofErr w:type="spellStart"/>
      <w:r w:rsidR="00B0499A">
        <w:rPr>
          <w:rFonts w:ascii="Verdana" w:hAnsi="Verdana"/>
          <w:b/>
          <w:sz w:val="22"/>
          <w:szCs w:val="22"/>
        </w:rPr>
        <w:t>Pag</w:t>
      </w:r>
      <w:proofErr w:type="spellEnd"/>
      <w:r w:rsidR="00B0499A">
        <w:rPr>
          <w:rFonts w:ascii="Verdana" w:hAnsi="Verdana"/>
          <w:b/>
          <w:sz w:val="22"/>
          <w:szCs w:val="22"/>
        </w:rPr>
        <w:t>.  7</w:t>
      </w:r>
      <w:r w:rsidR="00B0499A">
        <w:rPr>
          <w:rFonts w:ascii="Verdana" w:hAnsi="Verdana"/>
          <w:b/>
          <w:sz w:val="22"/>
          <w:szCs w:val="22"/>
        </w:rPr>
        <w:tab/>
      </w:r>
      <w:r w:rsidR="00B0499A">
        <w:rPr>
          <w:rFonts w:ascii="Verdana" w:hAnsi="Verdana"/>
          <w:b/>
          <w:sz w:val="22"/>
          <w:szCs w:val="22"/>
        </w:rPr>
        <w:tab/>
      </w:r>
    </w:p>
    <w:p w:rsidR="00B0499A" w:rsidRDefault="00B0499A" w:rsidP="00B0499A">
      <w:pPr>
        <w:pStyle w:val="NoSpacing"/>
        <w:jc w:val="both"/>
        <w:rPr>
          <w:rFonts w:ascii="Verdana" w:hAnsi="Verdana"/>
          <w:b/>
          <w:sz w:val="22"/>
          <w:szCs w:val="22"/>
        </w:rPr>
      </w:pPr>
    </w:p>
    <w:p w:rsidR="00B0499A" w:rsidRDefault="00B0499A" w:rsidP="00B0499A">
      <w:pPr>
        <w:pStyle w:val="NoSpacing"/>
        <w:jc w:val="both"/>
        <w:rPr>
          <w:rFonts w:ascii="Verdana" w:hAnsi="Verdana"/>
          <w:b/>
          <w:lang w:val="ro-RO"/>
        </w:rPr>
      </w:pPr>
      <w:r>
        <w:rPr>
          <w:rFonts w:ascii="Verdana" w:hAnsi="Verdana"/>
          <w:b/>
          <w:lang w:val="ro-RO"/>
        </w:rPr>
        <w:t>Rugăciunea împletită din trandafirii Bucură-te Maria</w:t>
      </w:r>
    </w:p>
    <w:p w:rsidR="00A76F5A" w:rsidRPr="00B0499A" w:rsidRDefault="00785841" w:rsidP="00B0499A">
      <w:pPr>
        <w:ind w:left="-142"/>
        <w:jc w:val="both"/>
        <w:rPr>
          <w:rFonts w:ascii="Verdana" w:hAnsi="Verdana"/>
          <w:b/>
          <w:lang w:val="ro-RO"/>
        </w:rPr>
      </w:pPr>
      <w:r w:rsidRPr="00B0499A">
        <w:rPr>
          <w:rFonts w:ascii="Verdana" w:hAnsi="Verdana"/>
          <w:b/>
          <w:sz w:val="22"/>
          <w:szCs w:val="22"/>
        </w:rPr>
        <w:tab/>
      </w:r>
      <w:proofErr w:type="spellStart"/>
      <w:r w:rsidR="00B0499A">
        <w:rPr>
          <w:rFonts w:ascii="Verdana" w:hAnsi="Verdana"/>
          <w:b/>
          <w:sz w:val="22"/>
          <w:szCs w:val="22"/>
        </w:rPr>
        <w:t>Pag</w:t>
      </w:r>
      <w:proofErr w:type="spellEnd"/>
      <w:r w:rsidR="00B0499A">
        <w:rPr>
          <w:rFonts w:ascii="Verdana" w:hAnsi="Verdana"/>
          <w:b/>
          <w:sz w:val="22"/>
          <w:szCs w:val="22"/>
        </w:rPr>
        <w:t>.  8</w:t>
      </w:r>
      <w:r w:rsidRPr="00B0499A">
        <w:rPr>
          <w:rFonts w:ascii="Verdana" w:hAnsi="Verdana"/>
          <w:b/>
          <w:sz w:val="22"/>
          <w:szCs w:val="22"/>
        </w:rPr>
        <w:tab/>
      </w:r>
    </w:p>
    <w:p w:rsidR="00A76F5A" w:rsidRPr="00B0499A" w:rsidRDefault="00A76F5A"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tbl>
      <w:tblPr>
        <w:tblStyle w:val="TableGrid"/>
        <w:tblpPr w:leftFromText="180" w:rightFromText="180" w:vertAnchor="text" w:horzAnchor="margin" w:tblpXSpec="right" w:tblpY="53"/>
        <w:tblW w:w="0" w:type="auto"/>
        <w:shd w:val="clear" w:color="auto" w:fill="C6D9F1" w:themeFill="text2" w:themeFillTint="33"/>
        <w:tblLook w:val="04A0" w:firstRow="1" w:lastRow="0" w:firstColumn="1" w:lastColumn="0" w:noHBand="0" w:noVBand="1"/>
      </w:tblPr>
      <w:tblGrid>
        <w:gridCol w:w="5390"/>
      </w:tblGrid>
      <w:tr w:rsidR="00B0499A" w:rsidRPr="00B0499A" w:rsidTr="00B0499A">
        <w:tc>
          <w:tcPr>
            <w:tcW w:w="5390" w:type="dxa"/>
            <w:shd w:val="clear" w:color="auto" w:fill="C6D9F1" w:themeFill="text2" w:themeFillTint="33"/>
          </w:tcPr>
          <w:p w:rsidR="00B0499A" w:rsidRPr="00B0499A" w:rsidRDefault="00B0499A" w:rsidP="00B0499A">
            <w:pPr>
              <w:pStyle w:val="NoSpacing"/>
              <w:jc w:val="center"/>
              <w:rPr>
                <w:rFonts w:ascii="Verdana" w:hAnsi="Verdana"/>
                <w:b/>
                <w:sz w:val="22"/>
                <w:szCs w:val="22"/>
                <w:lang w:val="ro-RO"/>
              </w:rPr>
            </w:pPr>
            <w:r w:rsidRPr="00B0499A">
              <w:rPr>
                <w:rFonts w:ascii="Verdana" w:hAnsi="Verdana"/>
                <w:b/>
                <w:sz w:val="22"/>
                <w:szCs w:val="22"/>
                <w:lang w:val="ro-RO"/>
              </w:rPr>
              <w:t xml:space="preserve">Sfântul Augustin botezat de sf. Ambrozie </w:t>
            </w:r>
          </w:p>
        </w:tc>
      </w:tr>
    </w:tbl>
    <w:p w:rsidR="002D14E7" w:rsidRPr="00B0499A" w:rsidRDefault="002D14E7" w:rsidP="00446A08">
      <w:pPr>
        <w:pStyle w:val="NoSpacing"/>
        <w:jc w:val="both"/>
        <w:rPr>
          <w:rFonts w:ascii="Verdana" w:hAnsi="Verdana"/>
          <w:b/>
          <w:sz w:val="22"/>
          <w:szCs w:val="22"/>
        </w:rPr>
      </w:pPr>
    </w:p>
    <w:p w:rsidR="002D14E7" w:rsidRPr="00B0499A" w:rsidRDefault="002D14E7" w:rsidP="00446A08">
      <w:pPr>
        <w:pStyle w:val="NoSpacing"/>
        <w:jc w:val="both"/>
        <w:rPr>
          <w:rFonts w:ascii="Verdana" w:hAnsi="Verdana"/>
          <w:b/>
          <w:sz w:val="22"/>
          <w:szCs w:val="22"/>
        </w:rPr>
      </w:pPr>
    </w:p>
    <w:p w:rsidR="00B0499A" w:rsidRDefault="00B0499A" w:rsidP="00446A08">
      <w:pPr>
        <w:pStyle w:val="NoSpacing"/>
        <w:jc w:val="both"/>
        <w:rPr>
          <w:rFonts w:ascii="Verdana" w:hAnsi="Verdana"/>
          <w:b/>
          <w:lang w:val="ro-RO"/>
        </w:rPr>
      </w:pPr>
    </w:p>
    <w:p w:rsidR="00B0499A" w:rsidRDefault="00B0499A" w:rsidP="00446A08">
      <w:pPr>
        <w:pStyle w:val="NoSpacing"/>
        <w:jc w:val="both"/>
        <w:rPr>
          <w:rFonts w:ascii="Verdana" w:hAnsi="Verdana"/>
          <w:b/>
          <w:lang w:val="ro-RO"/>
        </w:rPr>
      </w:pPr>
    </w:p>
    <w:p w:rsidR="00B0499A" w:rsidRDefault="00B0499A" w:rsidP="00446A08">
      <w:pPr>
        <w:pStyle w:val="NoSpacing"/>
        <w:jc w:val="both"/>
        <w:rPr>
          <w:rFonts w:ascii="Verdana" w:hAnsi="Verdana"/>
          <w:b/>
          <w:lang w:val="ro-RO"/>
        </w:rPr>
      </w:pPr>
    </w:p>
    <w:p w:rsidR="00446A08" w:rsidRDefault="00446A08" w:rsidP="00446A08">
      <w:pPr>
        <w:pStyle w:val="NoSpacing"/>
        <w:jc w:val="both"/>
        <w:rPr>
          <w:rFonts w:ascii="Verdana" w:hAnsi="Verdana"/>
          <w:b/>
          <w:lang w:val="ro-RO"/>
        </w:rPr>
      </w:pPr>
      <w:r>
        <w:rPr>
          <w:rFonts w:ascii="Verdana" w:hAnsi="Verdana"/>
          <w:b/>
          <w:lang w:val="ro-RO"/>
        </w:rPr>
        <w:lastRenderedPageBreak/>
        <w:t>Adevăratul primat</w:t>
      </w:r>
    </w:p>
    <w:p w:rsidR="00446A08" w:rsidRDefault="00446A08" w:rsidP="00446A08">
      <w:pPr>
        <w:pStyle w:val="NoSpacing"/>
        <w:jc w:val="both"/>
        <w:rPr>
          <w:rFonts w:ascii="Verdana" w:hAnsi="Verdana"/>
          <w:b/>
          <w:lang w:val="ro-RO"/>
        </w:rPr>
      </w:pPr>
      <w:r>
        <w:rPr>
          <w:rFonts w:ascii="Verdana" w:hAnsi="Verdana"/>
          <w:b/>
          <w:lang w:val="ro-RO"/>
        </w:rPr>
        <w:t>Duminica 25 de peste an ciclul B</w:t>
      </w:r>
    </w:p>
    <w:p w:rsidR="00446A08" w:rsidRDefault="00446A08" w:rsidP="00446A08">
      <w:pPr>
        <w:pStyle w:val="NoSpacing"/>
        <w:jc w:val="both"/>
        <w:rPr>
          <w:rFonts w:ascii="Verdana" w:hAnsi="Verdana"/>
          <w:b/>
          <w:lang w:val="ro-RO"/>
        </w:rPr>
      </w:pPr>
    </w:p>
    <w:p w:rsidR="00446A08" w:rsidRDefault="00446A08" w:rsidP="00446A08">
      <w:pPr>
        <w:pStyle w:val="NoSpacing"/>
        <w:jc w:val="both"/>
        <w:rPr>
          <w:rFonts w:ascii="Verdana" w:hAnsi="Verdana"/>
          <w:b/>
          <w:i/>
          <w:lang w:val="ro-RO"/>
        </w:rPr>
      </w:pPr>
      <w:r>
        <w:rPr>
          <w:rFonts w:ascii="Verdana" w:hAnsi="Verdana"/>
          <w:b/>
          <w:i/>
          <w:lang w:val="ro-RO"/>
        </w:rPr>
        <w:t>Dacă cineva vrea să fie primul, să fie slujitorul tuturor.</w:t>
      </w:r>
    </w:p>
    <w:p w:rsidR="00446A08" w:rsidRDefault="00446A08" w:rsidP="00446A08">
      <w:pPr>
        <w:pStyle w:val="NoSpacing"/>
        <w:jc w:val="both"/>
        <w:rPr>
          <w:rFonts w:ascii="Verdana" w:hAnsi="Verdana"/>
          <w:b/>
          <w:i/>
          <w:lang w:val="ro-RO"/>
        </w:rPr>
      </w:pPr>
    </w:p>
    <w:p w:rsidR="00446A08" w:rsidRDefault="00446A08" w:rsidP="00446A08">
      <w:pPr>
        <w:pStyle w:val="NoSpacing"/>
        <w:ind w:firstLine="284"/>
        <w:jc w:val="both"/>
        <w:rPr>
          <w:rFonts w:ascii="Verdana" w:hAnsi="Verdana"/>
          <w:lang w:val="ro-RO"/>
        </w:rPr>
      </w:pPr>
      <w:r>
        <w:rPr>
          <w:rFonts w:ascii="Verdana" w:hAnsi="Verdana"/>
          <w:lang w:val="ro-RO"/>
        </w:rPr>
        <w:t>Astăzi Isus te invită la o discuție confidențială. Este o mare cinste pentru tine, dar mai curând pentru această distincție mulțumește-i pentru imensa răbdare, cu care se străduiește să explice prietenilor săi</w:t>
      </w:r>
      <w:r w:rsidR="0028206E">
        <w:rPr>
          <w:rFonts w:ascii="Verdana" w:hAnsi="Verdana"/>
          <w:lang w:val="ro-RO"/>
        </w:rPr>
        <w:t xml:space="preserve">, </w:t>
      </w:r>
      <w:r>
        <w:rPr>
          <w:rFonts w:ascii="Verdana" w:hAnsi="Verdana"/>
          <w:lang w:val="ro-RO"/>
        </w:rPr>
        <w:t xml:space="preserve"> cu totul deschi</w:t>
      </w:r>
      <w:r w:rsidR="0028206E">
        <w:rPr>
          <w:rFonts w:ascii="Verdana" w:hAnsi="Verdana"/>
          <w:lang w:val="ro-RO"/>
        </w:rPr>
        <w:t>s</w:t>
      </w:r>
      <w:r>
        <w:rPr>
          <w:rFonts w:ascii="Verdana" w:hAnsi="Verdana"/>
          <w:lang w:val="ro-RO"/>
        </w:rPr>
        <w:t xml:space="preserve"> și fără parabole</w:t>
      </w:r>
      <w:r w:rsidR="0028206E">
        <w:rPr>
          <w:rFonts w:ascii="Verdana" w:hAnsi="Verdana"/>
          <w:lang w:val="ro-RO"/>
        </w:rPr>
        <w:t>,</w:t>
      </w:r>
      <w:r>
        <w:rPr>
          <w:rFonts w:ascii="Verdana" w:hAnsi="Verdana"/>
          <w:lang w:val="ro-RO"/>
        </w:rPr>
        <w:t xml:space="preserve"> esența împărăției lui Dumnezeu. Astăzi trebuie să-ți întărești conștiința că amorul propriu orientat spre tine însuți face omul să fie orb și surd la cuvântul lui Dumnezeu, chiar dacă acest cuvânt este adus de însuși Fiul lui Dumnezeu. </w:t>
      </w:r>
    </w:p>
    <w:p w:rsidR="00446A08" w:rsidRDefault="00446A08" w:rsidP="00446A08">
      <w:pPr>
        <w:pStyle w:val="NoSpacing"/>
        <w:ind w:firstLine="284"/>
        <w:jc w:val="both"/>
        <w:rPr>
          <w:rFonts w:ascii="Verdana" w:hAnsi="Verdana"/>
          <w:lang w:val="ro-RO"/>
        </w:rPr>
      </w:pPr>
      <w:r>
        <w:rPr>
          <w:rFonts w:ascii="Verdana" w:hAnsi="Verdana"/>
          <w:lang w:val="ro-RO"/>
        </w:rPr>
        <w:t>Misiunea lui Isus se îndreaptă spre apogeul său. Pentru aceste mari evenimente ucenicii trebuie pregătiți. De aceea Domnul îi conduce din nou în singurătate, pentru a vorbi cu ei cu totul deschis despre suferința și moartea sa, care se apropie, dar și despre învierea sa din morți. Deja al treilea an</w:t>
      </w:r>
      <w:r w:rsidR="0028206E">
        <w:rPr>
          <w:rFonts w:ascii="Verdana" w:hAnsi="Verdana"/>
          <w:lang w:val="ro-RO"/>
        </w:rPr>
        <w:t>,</w:t>
      </w:r>
      <w:r>
        <w:rPr>
          <w:rFonts w:ascii="Verdana" w:hAnsi="Verdana"/>
          <w:lang w:val="ro-RO"/>
        </w:rPr>
        <w:t xml:space="preserve"> Domnul vestește împărăția lui Dumnezeu. Dar ce au înțeles de fapt ucenicii din toate acestea? Suferința, despre care vorbește în mod repetat, nu prea intră în închipuirile lor și așteptările lor, care deocamdată și le-au format. Simt cu totul clar, că predicția  clară a lui Isus</w:t>
      </w:r>
      <w:r w:rsidR="0028206E">
        <w:rPr>
          <w:rFonts w:ascii="Verdana" w:hAnsi="Verdana"/>
          <w:lang w:val="ro-RO"/>
        </w:rPr>
        <w:t>,</w:t>
      </w:r>
      <w:r>
        <w:rPr>
          <w:rFonts w:ascii="Verdana" w:hAnsi="Verdana"/>
          <w:lang w:val="ro-RO"/>
        </w:rPr>
        <w:t xml:space="preserve"> abia dacă este conciliabilă cu aspirațiile lor, dar ei l-au îndrăgit atât de mult, încât nu admit, că ar putea să fie cu totul altfel. Acesta este motivul, de ce nu înțeleg, dar și motivul, de mai bine nu întreabă nimic, pentru ca viziunile lor să nu se dărâme ca niște căsuțe din cărți. Nicu nu au când, să-i acorde Domnului lor o atenție deplină. Lucrul, cu care se ocupă foarte silitor, este grija pentru poziția fiecăruia în viitoarea împărăție. Ei singuri au început să-și împartă funcțiile. Himera domniei, care rămâne în orizonturi pământești a acestei lumi, generează o imagine ademenitoare </w:t>
      </w:r>
      <w:r>
        <w:rPr>
          <w:rFonts w:ascii="Verdana" w:hAnsi="Verdana"/>
          <w:lang w:val="ro-RO"/>
        </w:rPr>
        <w:lastRenderedPageBreak/>
        <w:t>a poziției avantajoase și aducătoare de venituri și astfel trezește sentimente egoiste. Dar în raporturile pământești</w:t>
      </w:r>
      <w:r w:rsidR="0028206E">
        <w:rPr>
          <w:rFonts w:ascii="Verdana" w:hAnsi="Verdana"/>
          <w:lang w:val="ro-RO"/>
        </w:rPr>
        <w:t>,</w:t>
      </w:r>
      <w:r>
        <w:rPr>
          <w:rFonts w:ascii="Verdana" w:hAnsi="Verdana"/>
          <w:lang w:val="ro-RO"/>
        </w:rPr>
        <w:t xml:space="preserve"> locul, pe care îl ocupă unul, nu-l mai poate primi altul, și aceasta obligatoriu generează dispute reciproce. </w:t>
      </w:r>
      <w:r>
        <w:rPr>
          <w:rFonts w:ascii="Verdana" w:hAnsi="Verdana"/>
          <w:i/>
          <w:lang w:val="ro-RO"/>
        </w:rPr>
        <w:t xml:space="preserve">De unde apar războaiele, de unde luptele între voi? Numai din cerințele voastre rele. Vă conduce dorința de a avea. </w:t>
      </w:r>
    </w:p>
    <w:p w:rsidR="00446A08" w:rsidRDefault="00446A08" w:rsidP="00446A08">
      <w:pPr>
        <w:pStyle w:val="NoSpacing"/>
        <w:ind w:firstLine="284"/>
        <w:jc w:val="both"/>
        <w:rPr>
          <w:rFonts w:ascii="Verdana" w:hAnsi="Verdana"/>
          <w:lang w:val="ro-RO"/>
        </w:rPr>
      </w:pPr>
      <w:r>
        <w:rPr>
          <w:rFonts w:ascii="Verdana" w:hAnsi="Verdana"/>
          <w:lang w:val="ro-RO"/>
        </w:rPr>
        <w:t>Impresia despre propria mărime cel mai des o construim pe sentimentul, că alții din jurul nostru sunt mai mici decât noi. De aceea, ne afectează foarte mult, când ni se pare, că cineva ne „depășește”. Asemenea înclinații omenești sunt foarte tenace. Și în apostoli  au rămas acestea încă vii, chiar dacă au trăit deja trei ani</w:t>
      </w:r>
      <w:r w:rsidR="0028206E">
        <w:rPr>
          <w:rFonts w:ascii="Verdana" w:hAnsi="Verdana"/>
          <w:lang w:val="ro-RO"/>
        </w:rPr>
        <w:t>,</w:t>
      </w:r>
      <w:r>
        <w:rPr>
          <w:rFonts w:ascii="Verdana" w:hAnsi="Verdana"/>
          <w:lang w:val="ro-RO"/>
        </w:rPr>
        <w:t xml:space="preserve"> în preajma Maestrului divin. De aceea, nu trebuie să te miri, că se  aprind mereu și în inima ta. Și efortul tău pentru perfecțiune poate fi distrus de o asemenea comparație arbitrară cu alții. Trebuie să recunoști, cât de des negociezi cu tine însăți la fel ca și apostolii, cât de mare ești. Și ție ți se adresează întrebarea lui Isus: </w:t>
      </w:r>
      <w:r>
        <w:rPr>
          <w:rFonts w:ascii="Verdana" w:hAnsi="Verdana"/>
          <w:i/>
          <w:lang w:val="ro-RO"/>
        </w:rPr>
        <w:t>La ce vă gândiți?</w:t>
      </w:r>
    </w:p>
    <w:p w:rsidR="00446A08" w:rsidRDefault="00446A08" w:rsidP="00446A08">
      <w:pPr>
        <w:pStyle w:val="NoSpacing"/>
        <w:ind w:firstLine="284"/>
        <w:jc w:val="both"/>
        <w:rPr>
          <w:rFonts w:ascii="Verdana" w:hAnsi="Verdana"/>
          <w:lang w:val="ro-RO"/>
        </w:rPr>
      </w:pPr>
      <w:r>
        <w:rPr>
          <w:rFonts w:ascii="Verdana" w:hAnsi="Verdana"/>
          <w:lang w:val="ro-RO"/>
        </w:rPr>
        <w:t>Față-n față cu Domnul</w:t>
      </w:r>
      <w:r w:rsidR="0028206E">
        <w:rPr>
          <w:rFonts w:ascii="Verdana" w:hAnsi="Verdana"/>
          <w:lang w:val="ro-RO"/>
        </w:rPr>
        <w:t>,</w:t>
      </w:r>
      <w:r>
        <w:rPr>
          <w:rFonts w:ascii="Verdana" w:hAnsi="Verdana"/>
          <w:lang w:val="ro-RO"/>
        </w:rPr>
        <w:t xml:space="preserve"> apostolii s-au rușinat pentru neînțelegerile lor meschine și atunci mai bine </w:t>
      </w:r>
      <w:r>
        <w:rPr>
          <w:rFonts w:ascii="Verdana" w:hAnsi="Verdana"/>
          <w:i/>
          <w:lang w:val="ro-RO"/>
        </w:rPr>
        <w:t>tac</w:t>
      </w:r>
      <w:r>
        <w:rPr>
          <w:rFonts w:ascii="Verdana" w:hAnsi="Verdana"/>
          <w:lang w:val="ro-RO"/>
        </w:rPr>
        <w:t xml:space="preserve">. Ori de câte ori conștientizezi, că în tine se trezesc aspirații egoiste și dorința de a te afirma în detrimentul altora și astfel să întărești conștiința propriei tale mărimi, nu dezvolta aceste gânduri cu tine însuți, ci mai curând întoarce-te spre Domnul și întreabă-l pe el, dacă realmente ești </w:t>
      </w:r>
      <w:r>
        <w:rPr>
          <w:rFonts w:ascii="Verdana" w:hAnsi="Verdana"/>
          <w:i/>
          <w:lang w:val="ro-RO"/>
        </w:rPr>
        <w:t>mai mare</w:t>
      </w:r>
      <w:r>
        <w:rPr>
          <w:rFonts w:ascii="Verdana" w:hAnsi="Verdana"/>
          <w:lang w:val="ro-RO"/>
        </w:rPr>
        <w:t xml:space="preserve">, dacă din privirile lui nu vei înțelege imediat și clare, cât ești de meschin. </w:t>
      </w:r>
    </w:p>
    <w:p w:rsidR="00446A08" w:rsidRDefault="00446A08" w:rsidP="00446A08">
      <w:pPr>
        <w:pStyle w:val="NoSpacing"/>
        <w:ind w:firstLine="284"/>
        <w:jc w:val="both"/>
        <w:rPr>
          <w:rFonts w:ascii="Verdana" w:hAnsi="Verdana"/>
          <w:i/>
          <w:lang w:val="ro-RO"/>
        </w:rPr>
      </w:pPr>
      <w:r>
        <w:rPr>
          <w:rFonts w:ascii="Verdana" w:hAnsi="Verdana"/>
          <w:lang w:val="ro-RO"/>
        </w:rPr>
        <w:t xml:space="preserve">La Isus este valabilă cu totul altă scală de valori ale adevăratei mărimi: </w:t>
      </w:r>
      <w:r>
        <w:rPr>
          <w:rFonts w:ascii="Verdana" w:hAnsi="Verdana"/>
          <w:i/>
          <w:lang w:val="ro-RO"/>
        </w:rPr>
        <w:t>Dacă vrei să fi</w:t>
      </w:r>
      <w:r w:rsidR="0028206E">
        <w:rPr>
          <w:rFonts w:ascii="Verdana" w:hAnsi="Verdana"/>
          <w:i/>
          <w:lang w:val="ro-RO"/>
        </w:rPr>
        <w:t>i</w:t>
      </w:r>
      <w:r>
        <w:rPr>
          <w:rFonts w:ascii="Verdana" w:hAnsi="Verdana"/>
          <w:i/>
          <w:lang w:val="ro-RO"/>
        </w:rPr>
        <w:t xml:space="preserve"> primul, fii ultimul dintre toți. </w:t>
      </w:r>
      <w:r>
        <w:rPr>
          <w:rFonts w:ascii="Verdana" w:hAnsi="Verdana"/>
          <w:lang w:val="ro-RO"/>
        </w:rPr>
        <w:t xml:space="preserve">Ce înseamnă de fapt </w:t>
      </w:r>
      <w:r>
        <w:rPr>
          <w:rFonts w:ascii="Verdana" w:hAnsi="Verdana"/>
          <w:i/>
          <w:lang w:val="ro-RO"/>
        </w:rPr>
        <w:t>să fi</w:t>
      </w:r>
      <w:r w:rsidR="0028206E">
        <w:rPr>
          <w:rFonts w:ascii="Verdana" w:hAnsi="Verdana"/>
          <w:i/>
          <w:lang w:val="ro-RO"/>
        </w:rPr>
        <w:t>i</w:t>
      </w:r>
      <w:r>
        <w:rPr>
          <w:rFonts w:ascii="Verdana" w:hAnsi="Verdana"/>
          <w:i/>
          <w:lang w:val="ro-RO"/>
        </w:rPr>
        <w:t xml:space="preserve"> ultimul? </w:t>
      </w:r>
      <w:r>
        <w:rPr>
          <w:rFonts w:ascii="Verdana" w:hAnsi="Verdana"/>
          <w:lang w:val="ro-RO"/>
        </w:rPr>
        <w:t xml:space="preserve">Nu te amenință aici pericolul, că lupta pentru primul loc te va muta de pe primul loc pe ultimul? Domnul tău vrea să-ți recomande, să încetezi să te gândești la tine și la poziționarea ta și să-ți </w:t>
      </w:r>
      <w:r>
        <w:rPr>
          <w:rFonts w:ascii="Verdana" w:hAnsi="Verdana"/>
          <w:lang w:val="ro-RO"/>
        </w:rPr>
        <w:lastRenderedPageBreak/>
        <w:t>concentrezi atenția și interesul</w:t>
      </w:r>
      <w:r w:rsidR="0028206E">
        <w:rPr>
          <w:rFonts w:ascii="Verdana" w:hAnsi="Verdana"/>
          <w:lang w:val="ro-RO"/>
        </w:rPr>
        <w:t>,</w:t>
      </w:r>
      <w:r>
        <w:rPr>
          <w:rFonts w:ascii="Verdana" w:hAnsi="Verdana"/>
          <w:lang w:val="ro-RO"/>
        </w:rPr>
        <w:t xml:space="preserve"> în cu totul alt sens: la slujirea celorlalți. Imediat ce-ți vei îndepărta privirea de la tine însuți și o vei îndrepta spre mediul tău înconjurător, vei vedea dintr-o dată, că ceia, cărora cu slujirea și dragostea ta i-ai putea ajuta și să urci cu o treaptă mai sus, sunt foarte mulți. Pentru egoismul și meschinăria ta, cu care abia dacă poți îmbucura pe cineva, ci mai curând să-i întristezi, nu-ți va mai rămâne loc și nici timp. Este vorba despre participarea la </w:t>
      </w:r>
      <w:r>
        <w:rPr>
          <w:rFonts w:ascii="Verdana" w:hAnsi="Verdana"/>
          <w:i/>
          <w:lang w:val="ro-RO"/>
        </w:rPr>
        <w:t>marea slujire</w:t>
      </w:r>
      <w:r>
        <w:rPr>
          <w:rFonts w:ascii="Verdana" w:hAnsi="Verdana"/>
          <w:lang w:val="ro-RO"/>
        </w:rPr>
        <w:t xml:space="preserve">, de care are mare nevoie această lume și pentru care tocmai Dumnezeu a coborât printre noi. A venit, nu ca să fie slujit, ci să </w:t>
      </w:r>
      <w:r>
        <w:rPr>
          <w:rFonts w:ascii="Verdana" w:hAnsi="Verdana"/>
          <w:i/>
          <w:lang w:val="ro-RO"/>
        </w:rPr>
        <w:t>slujească</w:t>
      </w:r>
      <w:r>
        <w:rPr>
          <w:rFonts w:ascii="Verdana" w:hAnsi="Verdana"/>
          <w:lang w:val="ro-RO"/>
        </w:rPr>
        <w:t xml:space="preserve">, și în final chiar </w:t>
      </w:r>
      <w:r>
        <w:rPr>
          <w:rFonts w:ascii="Verdana" w:hAnsi="Verdana"/>
          <w:i/>
          <w:lang w:val="ro-RO"/>
        </w:rPr>
        <w:t>ni s-a dăruit,</w:t>
      </w:r>
      <w:r>
        <w:rPr>
          <w:rFonts w:ascii="Verdana" w:hAnsi="Verdana"/>
          <w:lang w:val="ro-RO"/>
        </w:rPr>
        <w:t xml:space="preserve"> pentru ca noi singuri să ne folosim de Dumnezeu, împreună cu el să facem ce dorim, </w:t>
      </w:r>
      <w:r>
        <w:rPr>
          <w:rFonts w:ascii="Verdana" w:hAnsi="Verdana"/>
          <w:i/>
          <w:lang w:val="ro-RO"/>
        </w:rPr>
        <w:t>să-l luăm în mâinile noastre, să-l chinuim și să-l ucidem</w:t>
      </w:r>
      <w:r>
        <w:rPr>
          <w:rFonts w:ascii="Verdana" w:hAnsi="Verdana"/>
          <w:lang w:val="ro-RO"/>
        </w:rPr>
        <w:t xml:space="preserve"> și să facem din el jertfa pentru păcatele noastre. Isus, Jertfa noastră, </w:t>
      </w:r>
      <w:r>
        <w:rPr>
          <w:rFonts w:ascii="Verdana" w:hAnsi="Verdana"/>
          <w:i/>
          <w:lang w:val="ro-RO"/>
        </w:rPr>
        <w:t>a renunțat la el și a luat asupra sa natura slujitorului, și nu insistat pe faptul că este egal cu Dumnezeu</w:t>
      </w:r>
      <w:r>
        <w:rPr>
          <w:rStyle w:val="FootnoteReference"/>
          <w:rFonts w:ascii="Verdana" w:hAnsi="Verdana"/>
          <w:i/>
          <w:lang w:val="ro-RO"/>
        </w:rPr>
        <w:footnoteReference w:id="1"/>
      </w:r>
      <w:r>
        <w:rPr>
          <w:rFonts w:ascii="Verdana" w:hAnsi="Verdana"/>
          <w:lang w:val="ro-RO"/>
        </w:rPr>
        <w:t xml:space="preserve"> </w:t>
      </w:r>
      <w:r>
        <w:rPr>
          <w:rFonts w:ascii="Verdana" w:hAnsi="Verdana"/>
          <w:b/>
          <w:lang w:val="ro-RO"/>
        </w:rPr>
        <w:t>dar a făcut totul</w:t>
      </w:r>
      <w:r>
        <w:rPr>
          <w:rFonts w:ascii="Verdana" w:hAnsi="Verdana"/>
          <w:lang w:val="ro-RO"/>
        </w:rPr>
        <w:t xml:space="preserve">, ca să obținem binecuvântarea. Așa și ție ți-a arătat drumul spre adevărata și folositoarea mărime: fă totul, ca alții să fie binecuvântați, dăruiește-te lor, </w:t>
      </w:r>
      <w:r>
        <w:rPr>
          <w:rFonts w:ascii="Verdana" w:hAnsi="Verdana"/>
          <w:i/>
          <w:lang w:val="ro-RO"/>
        </w:rPr>
        <w:t>fi</w:t>
      </w:r>
      <w:r w:rsidR="0028206E">
        <w:rPr>
          <w:rFonts w:ascii="Verdana" w:hAnsi="Verdana"/>
          <w:i/>
          <w:lang w:val="ro-RO"/>
        </w:rPr>
        <w:t>i</w:t>
      </w:r>
      <w:r>
        <w:rPr>
          <w:rFonts w:ascii="Verdana" w:hAnsi="Verdana"/>
          <w:i/>
          <w:lang w:val="ro-RO"/>
        </w:rPr>
        <w:t xml:space="preserve"> slujitorul tuturor. </w:t>
      </w:r>
    </w:p>
    <w:p w:rsidR="00446A08" w:rsidRDefault="00446A08" w:rsidP="00446A08">
      <w:pPr>
        <w:pStyle w:val="NoSpacing"/>
        <w:ind w:firstLine="284"/>
        <w:jc w:val="both"/>
        <w:rPr>
          <w:rFonts w:ascii="Verdana" w:hAnsi="Verdana"/>
          <w:i/>
          <w:lang w:val="ro-RO"/>
        </w:rPr>
      </w:pPr>
      <w:r>
        <w:rPr>
          <w:rFonts w:ascii="Verdana" w:hAnsi="Verdana"/>
          <w:lang w:val="ro-RO"/>
        </w:rPr>
        <w:t>Isus încheie lecția sa cu un gest elocvent. De unde a apărut aici un copil? A bănuit în inima sa că aici îl are pe cel mai iubitor Prieten? Iată,  cât de util i-a fost curajul său de a se</w:t>
      </w:r>
      <w:r w:rsidR="0028206E">
        <w:rPr>
          <w:rFonts w:ascii="Verdana" w:hAnsi="Verdana"/>
          <w:lang w:val="ro-RO"/>
        </w:rPr>
        <w:t xml:space="preserve"> apropia de Isus așa, fără nici</w:t>
      </w:r>
      <w:r>
        <w:rPr>
          <w:rFonts w:ascii="Verdana" w:hAnsi="Verdana"/>
          <w:lang w:val="ro-RO"/>
        </w:rPr>
        <w:t>un fel de aspirație. Ține minte această mărturisire de iubire a lui Dumnezeu</w:t>
      </w:r>
      <w:r w:rsidR="0028206E">
        <w:rPr>
          <w:rFonts w:ascii="Verdana" w:hAnsi="Verdana"/>
          <w:lang w:val="ro-RO"/>
        </w:rPr>
        <w:t>,</w:t>
      </w:r>
      <w:r>
        <w:rPr>
          <w:rFonts w:ascii="Verdana" w:hAnsi="Verdana"/>
          <w:lang w:val="ro-RO"/>
        </w:rPr>
        <w:t xml:space="preserve"> pentru simplitatea și nevinovăția omului. În brațele lui Isus</w:t>
      </w:r>
      <w:r w:rsidR="0028206E">
        <w:rPr>
          <w:rFonts w:ascii="Verdana" w:hAnsi="Verdana"/>
          <w:lang w:val="ro-RO"/>
        </w:rPr>
        <w:t>,</w:t>
      </w:r>
      <w:r>
        <w:rPr>
          <w:rFonts w:ascii="Verdana" w:hAnsi="Verdana"/>
          <w:lang w:val="ro-RO"/>
        </w:rPr>
        <w:t xml:space="preserve"> </w:t>
      </w:r>
      <w:r>
        <w:rPr>
          <w:rFonts w:ascii="Verdana" w:hAnsi="Verdana"/>
          <w:b/>
          <w:lang w:val="ro-RO"/>
        </w:rPr>
        <w:t>acest micuț</w:t>
      </w:r>
      <w:r>
        <w:rPr>
          <w:rFonts w:ascii="Verdana" w:hAnsi="Verdana"/>
          <w:lang w:val="ro-RO"/>
        </w:rPr>
        <w:t xml:space="preserve"> devine </w:t>
      </w:r>
      <w:r>
        <w:rPr>
          <w:rFonts w:ascii="Verdana" w:hAnsi="Verdana"/>
          <w:b/>
          <w:lang w:val="ro-RO"/>
        </w:rPr>
        <w:t xml:space="preserve">cel mai mare. </w:t>
      </w:r>
      <w:r>
        <w:rPr>
          <w:rFonts w:ascii="Verdana" w:hAnsi="Verdana"/>
          <w:i/>
          <w:lang w:val="ro-RO"/>
        </w:rPr>
        <w:t xml:space="preserve">Înțelepciune de sus este înainte de toate curată, liniștită, plină de milostivire și de fapte bune. </w:t>
      </w:r>
      <w:r>
        <w:rPr>
          <w:rFonts w:ascii="Verdana" w:hAnsi="Verdana"/>
          <w:lang w:val="ro-RO"/>
        </w:rPr>
        <w:t>La fel ca și acest copil</w:t>
      </w:r>
      <w:r w:rsidR="0028206E">
        <w:rPr>
          <w:rFonts w:ascii="Verdana" w:hAnsi="Verdana"/>
          <w:lang w:val="ro-RO"/>
        </w:rPr>
        <w:t>,</w:t>
      </w:r>
      <w:r>
        <w:rPr>
          <w:rFonts w:ascii="Verdana" w:hAnsi="Verdana"/>
          <w:lang w:val="ro-RO"/>
        </w:rPr>
        <w:t xml:space="preserve"> Isus a vrut să te îmbrățișeze și pe tine: </w:t>
      </w:r>
      <w:r>
        <w:rPr>
          <w:rFonts w:ascii="Verdana" w:hAnsi="Verdana"/>
          <w:i/>
          <w:lang w:val="ro-RO"/>
        </w:rPr>
        <w:t xml:space="preserve">Vreau, </w:t>
      </w:r>
      <w:r>
        <w:rPr>
          <w:rFonts w:ascii="Verdana" w:hAnsi="Verdana"/>
          <w:i/>
          <w:lang w:val="ro-RO"/>
        </w:rPr>
        <w:lastRenderedPageBreak/>
        <w:t>să fi</w:t>
      </w:r>
      <w:r w:rsidR="0028206E">
        <w:rPr>
          <w:rFonts w:ascii="Verdana" w:hAnsi="Verdana"/>
          <w:i/>
          <w:lang w:val="ro-RO"/>
        </w:rPr>
        <w:t>i</w:t>
      </w:r>
      <w:r>
        <w:rPr>
          <w:rFonts w:ascii="Verdana" w:hAnsi="Verdana"/>
          <w:i/>
          <w:lang w:val="ro-RO"/>
        </w:rPr>
        <w:t xml:space="preserve"> acolo, unde sunt eu. Drumul unde merg eu, îl cunoști.</w:t>
      </w:r>
      <w:r>
        <w:rPr>
          <w:rStyle w:val="FootnoteReference"/>
          <w:rFonts w:ascii="Verdana" w:hAnsi="Verdana"/>
          <w:i/>
          <w:lang w:val="ro-RO"/>
        </w:rPr>
        <w:footnoteReference w:id="2"/>
      </w:r>
    </w:p>
    <w:p w:rsidR="00446A08" w:rsidRDefault="00446A08" w:rsidP="00446A08">
      <w:pPr>
        <w:pStyle w:val="NoSpacing"/>
        <w:ind w:firstLine="284"/>
        <w:jc w:val="both"/>
        <w:rPr>
          <w:rFonts w:ascii="Verdana" w:hAnsi="Verdana"/>
          <w:i/>
          <w:lang w:val="ro-RO"/>
        </w:rPr>
      </w:pPr>
      <w:r>
        <w:rPr>
          <w:rFonts w:ascii="Verdana" w:hAnsi="Verdana"/>
          <w:i/>
          <w:lang w:val="ro-RO"/>
        </w:rPr>
        <w:t>„Doamne, poruncește-mi, să vin la tine!”</w:t>
      </w:r>
    </w:p>
    <w:p w:rsidR="00446A08" w:rsidRPr="009F79D6" w:rsidRDefault="00446A08" w:rsidP="00446A08">
      <w:pPr>
        <w:pStyle w:val="NoSpacing"/>
        <w:ind w:firstLine="284"/>
        <w:jc w:val="both"/>
        <w:rPr>
          <w:rFonts w:ascii="Verdana" w:hAnsi="Verdana"/>
          <w:i/>
          <w:lang w:val="ro-RO"/>
        </w:rPr>
      </w:pPr>
      <w:r>
        <w:rPr>
          <w:rFonts w:ascii="Verdana" w:hAnsi="Verdana"/>
          <w:i/>
          <w:lang w:val="ro-RO"/>
        </w:rPr>
        <w:t>„Vino!”</w:t>
      </w:r>
      <w:r>
        <w:rPr>
          <w:rStyle w:val="FootnoteReference"/>
          <w:rFonts w:ascii="Verdana" w:hAnsi="Verdana"/>
          <w:i/>
          <w:lang w:val="ro-RO"/>
        </w:rPr>
        <w:footnoteReference w:id="3"/>
      </w:r>
    </w:p>
    <w:p w:rsidR="00446A08" w:rsidRDefault="00446A08" w:rsidP="00446A08">
      <w:pPr>
        <w:pStyle w:val="NoSpacing"/>
        <w:ind w:firstLine="284"/>
        <w:jc w:val="both"/>
        <w:rPr>
          <w:rFonts w:ascii="Verdana" w:hAnsi="Verdana"/>
          <w:lang w:val="ro-RO"/>
        </w:rPr>
      </w:pPr>
    </w:p>
    <w:p w:rsidR="001876D4" w:rsidRPr="001876D4" w:rsidRDefault="001876D4" w:rsidP="001876D4">
      <w:pPr>
        <w:pStyle w:val="NoSpacing"/>
        <w:jc w:val="center"/>
        <w:rPr>
          <w:rFonts w:ascii="Verdana" w:hAnsi="Verdana"/>
          <w:b/>
          <w:color w:val="943634" w:themeColor="accent2" w:themeShade="BF"/>
        </w:rPr>
      </w:pPr>
      <w:bookmarkStart w:id="0" w:name="_Hlk77770017"/>
      <w:bookmarkEnd w:id="0"/>
      <w:r w:rsidRPr="001876D4">
        <w:rPr>
          <w:rFonts w:ascii="Verdana" w:hAnsi="Verdana"/>
          <w:b/>
          <w:color w:val="943634" w:themeColor="accent2" w:themeShade="BF"/>
        </w:rPr>
        <w:t xml:space="preserve">GESTURI, CUVINTE ȘI SIMBOLURI ÎN SFÂNTA LITURGHIE </w:t>
      </w:r>
    </w:p>
    <w:p w:rsidR="001876D4" w:rsidRPr="00214B9A" w:rsidRDefault="001876D4" w:rsidP="001876D4">
      <w:pPr>
        <w:pStyle w:val="NoSpacing"/>
        <w:jc w:val="center"/>
        <w:rPr>
          <w:rFonts w:ascii="Verdana" w:hAnsi="Verdana"/>
          <w:b/>
          <w:color w:val="000000" w:themeColor="text1"/>
        </w:rPr>
      </w:pPr>
      <w:r>
        <w:rPr>
          <w:rFonts w:ascii="Verdana" w:hAnsi="Verdana"/>
          <w:b/>
          <w:color w:val="000000" w:themeColor="text1"/>
        </w:rPr>
        <w:t xml:space="preserve">ThDr. Jozef </w:t>
      </w:r>
      <w:proofErr w:type="spellStart"/>
      <w:r>
        <w:rPr>
          <w:rFonts w:ascii="Verdana" w:hAnsi="Verdana"/>
          <w:b/>
          <w:color w:val="000000" w:themeColor="text1"/>
        </w:rPr>
        <w:t>Haľko</w:t>
      </w:r>
      <w:proofErr w:type="spellEnd"/>
      <w:r>
        <w:rPr>
          <w:rFonts w:ascii="Verdana" w:hAnsi="Verdana"/>
          <w:b/>
          <w:color w:val="000000" w:themeColor="text1"/>
        </w:rPr>
        <w:t>, PhD</w:t>
      </w:r>
    </w:p>
    <w:p w:rsidR="001876D4" w:rsidRDefault="001876D4" w:rsidP="001876D4">
      <w:pPr>
        <w:spacing w:after="200" w:line="276" w:lineRule="auto"/>
        <w:jc w:val="center"/>
        <w:rPr>
          <w:rFonts w:ascii="Verdana" w:hAnsi="Verdana" w:cs="Arial"/>
          <w:b/>
          <w:bCs/>
          <w:color w:val="202124"/>
          <w:sz w:val="36"/>
          <w:szCs w:val="36"/>
          <w:lang w:val="en-US"/>
        </w:rPr>
      </w:pPr>
    </w:p>
    <w:p w:rsidR="001876D4" w:rsidRDefault="001876D4" w:rsidP="001876D4">
      <w:pPr>
        <w:spacing w:after="200" w:line="276" w:lineRule="auto"/>
        <w:jc w:val="center"/>
        <w:rPr>
          <w:rFonts w:ascii="Verdana" w:hAnsi="Verdana" w:cs="Arial"/>
          <w:b/>
          <w:bCs/>
          <w:color w:val="000000"/>
          <w:shd w:val="clear" w:color="auto" w:fill="FFFFFF"/>
          <w:lang w:val="ro-RO"/>
        </w:rPr>
      </w:pPr>
      <w:r w:rsidRPr="001876D4">
        <w:rPr>
          <w:noProof/>
          <w:lang w:val="en-US"/>
        </w:rPr>
        <w:drawing>
          <wp:anchor distT="0" distB="0" distL="114300" distR="114300" simplePos="0" relativeHeight="251662336" behindDoc="1" locked="0" layoutInCell="1" allowOverlap="1" wp14:anchorId="09D93043" wp14:editId="6C1D31B6">
            <wp:simplePos x="0" y="0"/>
            <wp:positionH relativeFrom="column">
              <wp:posOffset>120650</wp:posOffset>
            </wp:positionH>
            <wp:positionV relativeFrom="paragraph">
              <wp:posOffset>45085</wp:posOffset>
            </wp:positionV>
            <wp:extent cx="1379855" cy="1829435"/>
            <wp:effectExtent l="0" t="0" r="0" b="0"/>
            <wp:wrapTight wrapText="bothSides">
              <wp:wrapPolygon edited="0">
                <wp:start x="0" y="0"/>
                <wp:lineTo x="0" y="21368"/>
                <wp:lineTo x="21173" y="21368"/>
                <wp:lineTo x="21173"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322"/>
                    <a:stretch/>
                  </pic:blipFill>
                  <pic:spPr bwMode="auto">
                    <a:xfrm>
                      <a:off x="0" y="0"/>
                      <a:ext cx="1379855" cy="1829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76D4">
        <w:rPr>
          <w:rFonts w:ascii="Verdana" w:hAnsi="Verdana" w:cs="Arial"/>
          <w:b/>
          <w:bCs/>
          <w:color w:val="000000"/>
          <w:shd w:val="clear" w:color="auto" w:fill="FFFFFF"/>
          <w:lang w:val="ro-RO"/>
        </w:rPr>
        <w:t xml:space="preserve">20. LITURGHIA CUVÂNTULUI – Cuvinte, care vor răsuna înaintea citirii evangheliei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Dragi frați și surori,</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tocmai în evanghelia citită am auzit chiar de patru ori asocierea de cuvinte, să ascultăm cuvântul lui Dumnezeu. S-a întâmplat de patru ori, pentru că de fapt este vorba de o referire treptată la faptul, că cineva poate asculta cuvântul așa, încât nu lasă nici urmă în el. Aceasta se întâmplă, pentru că nu-l ascultă concentrat, poate chiar respingător, până la reacția inversă, când aceste cuvinte în viața lui aduce o recoltă însutită. Noi ascultăm cuvântul lui Dumnezeu, tocmai am citit evanghelia, acesta este cuvântul, care trebuie să găsească în noi un teren bun și să aducă roade bune.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De aceea, introducerea la sfânta evanghelie este de așa manieră, încât să ne stimuleze pentru cel mai bun fruct, care este primirea, acceptarea lui Isus Cristos ca Domn al nostru. Ca pe Mântuitorul și Răscumpărătorul nostru personal. Ca pe acela, care este Domnul gândurilor noastre, intențiilor noastre, a </w:t>
      </w:r>
      <w:r>
        <w:rPr>
          <w:rFonts w:ascii="Verdana" w:hAnsi="Verdana" w:cs="Arial"/>
          <w:bCs/>
          <w:color w:val="000000"/>
          <w:shd w:val="clear" w:color="auto" w:fill="FFFFFF"/>
          <w:lang w:val="ro-RO"/>
        </w:rPr>
        <w:lastRenderedPageBreak/>
        <w:t xml:space="preserve">hotărârilor noastre, simplu Domn al întregii noastre vieți. Astăzi continuăm în explicarea gesturilor, cuvintelor și simbolurilor sfintei liturghii, și ne vom concentra pe cuvintele, care răsună înaintea citirii evangheliei: „Domnul să fie cu voi!” – „Și cu duhul tău”, citire din sfânta evanghelie după Matei, Luca, Marcu, sau Ioan și după citirea ei este răspunsul: „Laudă ție, </w:t>
      </w:r>
      <w:proofErr w:type="spellStart"/>
      <w:r>
        <w:rPr>
          <w:rFonts w:ascii="Verdana" w:hAnsi="Verdana" w:cs="Arial"/>
          <w:bCs/>
          <w:color w:val="000000"/>
          <w:shd w:val="clear" w:color="auto" w:fill="FFFFFF"/>
          <w:lang w:val="ro-RO"/>
        </w:rPr>
        <w:t>Cristoase</w:t>
      </w:r>
      <w:proofErr w:type="spellEnd"/>
      <w:r>
        <w:rPr>
          <w:rFonts w:ascii="Verdana" w:hAnsi="Verdana" w:cs="Arial"/>
          <w:bCs/>
          <w:color w:val="000000"/>
          <w:shd w:val="clear" w:color="auto" w:fill="FFFFFF"/>
          <w:lang w:val="ro-RO"/>
        </w:rPr>
        <w:t xml:space="preserve">!”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De-a lungul sfintei liturghii este rostit de câteva ori: „Domnul să fie cu voi!” La începutul sfintei liturghii, înaintea citirii sfintei evanghelii, înainte de prefață, la începutul celebrării euharistice și la sfârșit înainte de binecuvântare. Aceste cuvinte rostite în mod repetat au unul și același scop: să stimuleze, să confirme, să binecuvânteze, să ureze, ca Domnul să fie cu credincioșii.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Noi evident știm să găsim acest salut și în alte multe locuri ale Sfintei Scripturi atât textele Vechiului Testament, cât și în Noul Testament. În cartea Exodului: Moise spune lui Dumnezeu: „Cine sunt eu, ca să merg la faraon și să scot Israelul din Egipt”</w:t>
      </w:r>
      <w:r>
        <w:rPr>
          <w:rStyle w:val="FootnoteReference"/>
          <w:rFonts w:ascii="Verdana" w:hAnsi="Verdana" w:cs="Arial"/>
          <w:bCs/>
          <w:color w:val="000000"/>
          <w:shd w:val="clear" w:color="auto" w:fill="FFFFFF"/>
          <w:lang w:val="ro-RO"/>
        </w:rPr>
        <w:footnoteReference w:id="4"/>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Dumnezeu i-a răspuns. „Eu voi fi cu tine!”. Deci „Domnul este cu voi”, căci el promite că va fi cu noi deja în timpul în care poporul lui Israel a trebuit să treacă din robie la libertate.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În cartea Judecătorilor, de exemplu </w:t>
      </w:r>
      <w:proofErr w:type="spellStart"/>
      <w:r>
        <w:rPr>
          <w:rFonts w:ascii="Verdana" w:hAnsi="Verdana" w:cs="Arial"/>
          <w:bCs/>
          <w:color w:val="000000"/>
          <w:shd w:val="clear" w:color="auto" w:fill="FFFFFF"/>
          <w:lang w:val="ro-RO"/>
        </w:rPr>
        <w:t>Gedeon</w:t>
      </w:r>
      <w:proofErr w:type="spellEnd"/>
      <w:r>
        <w:rPr>
          <w:rFonts w:ascii="Verdana" w:hAnsi="Verdana" w:cs="Arial"/>
          <w:bCs/>
          <w:color w:val="000000"/>
          <w:shd w:val="clear" w:color="auto" w:fill="FFFFFF"/>
          <w:lang w:val="ro-RO"/>
        </w:rPr>
        <w:t xml:space="preserve"> a ascultat cuvintele îngerului, care l-a apelat: „Domnul e cu tine, erou viteaz!” Aici Domnul ca acela, care îl întărește pe acela, care trebuie să lupte, să se războiască pentru poporul său.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În cartea Rut este persoana </w:t>
      </w:r>
      <w:proofErr w:type="spellStart"/>
      <w:r>
        <w:rPr>
          <w:rFonts w:ascii="Verdana" w:hAnsi="Verdana" w:cs="Arial"/>
          <w:bCs/>
          <w:color w:val="000000"/>
          <w:shd w:val="clear" w:color="auto" w:fill="FFFFFF"/>
          <w:lang w:val="ro-RO"/>
        </w:rPr>
        <w:t>Boza</w:t>
      </w:r>
      <w:proofErr w:type="spellEnd"/>
      <w:r>
        <w:rPr>
          <w:rFonts w:ascii="Verdana" w:hAnsi="Verdana" w:cs="Arial"/>
          <w:bCs/>
          <w:color w:val="000000"/>
          <w:shd w:val="clear" w:color="auto" w:fill="FFFFFF"/>
          <w:lang w:val="ro-RO"/>
        </w:rPr>
        <w:t>, care a venit din Betleem și el singur secerătorii cu cuvintele: „Domnul cu voi!” și ei au răspuns: „Dumnezeu să te binecuvânteze!”</w:t>
      </w:r>
      <w:r>
        <w:rPr>
          <w:rStyle w:val="FootnoteReference"/>
          <w:rFonts w:ascii="Verdana" w:hAnsi="Verdana" w:cs="Arial"/>
          <w:bCs/>
          <w:color w:val="000000"/>
          <w:shd w:val="clear" w:color="auto" w:fill="FFFFFF"/>
          <w:lang w:val="ro-RO"/>
        </w:rPr>
        <w:footnoteReference w:id="5"/>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lastRenderedPageBreak/>
        <w:t xml:space="preserve">La începutul capitolului 20 al </w:t>
      </w:r>
      <w:proofErr w:type="spellStart"/>
      <w:r>
        <w:rPr>
          <w:rFonts w:ascii="Verdana" w:hAnsi="Verdana" w:cs="Arial"/>
          <w:bCs/>
          <w:color w:val="000000"/>
          <w:shd w:val="clear" w:color="auto" w:fill="FFFFFF"/>
          <w:lang w:val="ro-RO"/>
        </w:rPr>
        <w:t>Deuteronomului</w:t>
      </w:r>
      <w:proofErr w:type="spellEnd"/>
      <w:r>
        <w:rPr>
          <w:rFonts w:ascii="Verdana" w:hAnsi="Verdana" w:cs="Arial"/>
          <w:bCs/>
          <w:color w:val="000000"/>
          <w:shd w:val="clear" w:color="auto" w:fill="FFFFFF"/>
          <w:lang w:val="ro-RO"/>
        </w:rPr>
        <w:t xml:space="preserve"> auzim din nou, că </w:t>
      </w:r>
      <w:proofErr w:type="spellStart"/>
      <w:r>
        <w:rPr>
          <w:rFonts w:ascii="Verdana" w:hAnsi="Verdana" w:cs="Arial"/>
          <w:bCs/>
          <w:color w:val="000000"/>
          <w:shd w:val="clear" w:color="auto" w:fill="FFFFFF"/>
          <w:lang w:val="ro-RO"/>
        </w:rPr>
        <w:t>Israeliții</w:t>
      </w:r>
      <w:proofErr w:type="spellEnd"/>
      <w:r>
        <w:rPr>
          <w:rFonts w:ascii="Verdana" w:hAnsi="Verdana" w:cs="Arial"/>
          <w:bCs/>
          <w:color w:val="000000"/>
          <w:shd w:val="clear" w:color="auto" w:fill="FFFFFF"/>
          <w:lang w:val="ro-RO"/>
        </w:rPr>
        <w:t xml:space="preserve"> </w:t>
      </w:r>
      <w:proofErr w:type="spellStart"/>
      <w:r>
        <w:rPr>
          <w:rFonts w:ascii="Verdana" w:hAnsi="Verdana" w:cs="Arial"/>
          <w:bCs/>
          <w:color w:val="000000"/>
          <w:shd w:val="clear" w:color="auto" w:fill="FFFFFF"/>
          <w:lang w:val="ro-RO"/>
        </w:rPr>
        <w:t>câhd</w:t>
      </w:r>
      <w:proofErr w:type="spellEnd"/>
      <w:r>
        <w:rPr>
          <w:rFonts w:ascii="Verdana" w:hAnsi="Verdana" w:cs="Arial"/>
          <w:bCs/>
          <w:color w:val="000000"/>
          <w:shd w:val="clear" w:color="auto" w:fill="FFFFFF"/>
          <w:lang w:val="ro-RO"/>
        </w:rPr>
        <w:t xml:space="preserve"> au trebuit să lupte fiecăruia dintre ei i s-a amintit: cu tine va fi Domnul, Dumnezeul tău, care te-a scos din țara Egiptului, este cu tine.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Proorocul Isaia ne vorbește despre Emanuel, care va veni să mântuiască oamenii. Emanuel sau „Domnul cu tine”, Dumnezeu cu noi.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Noul Testament, evident Fecioarei Maria, în timpul bunei vestiri îngerul i-a spus: „Bucură-te, cea plină de har! Domnul este cu tine!”</w:t>
      </w:r>
      <w:r>
        <w:rPr>
          <w:rStyle w:val="FootnoteReference"/>
          <w:rFonts w:ascii="Verdana" w:hAnsi="Verdana" w:cs="Arial"/>
          <w:bCs/>
          <w:color w:val="000000"/>
          <w:shd w:val="clear" w:color="auto" w:fill="FFFFFF"/>
          <w:lang w:val="ro-RO"/>
        </w:rPr>
        <w:footnoteReference w:id="6"/>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La sfântul Matei, în încheierea acestei evanghelii, este promisiunea: „Și iată, eu sunt cu voi în toate zilele, până la sfârșitul lumii.”</w:t>
      </w:r>
      <w:r>
        <w:rPr>
          <w:rStyle w:val="FootnoteReference"/>
          <w:rFonts w:ascii="Verdana" w:hAnsi="Verdana" w:cs="Arial"/>
          <w:bCs/>
          <w:color w:val="000000"/>
          <w:shd w:val="clear" w:color="auto" w:fill="FFFFFF"/>
          <w:lang w:val="ro-RO"/>
        </w:rPr>
        <w:footnoteReference w:id="7"/>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Eu voi fi cu tine, Domnul cu tine, Domnul cu voi, cu tine va fi Domnul, Emanuel este Domnul cu voi, prezent printre voi, la final eu sunt cu voi, Domnul cu tine. Acestea sunt diferite forme de exprimare a aceleași fermecătoare realități, care este dorință, binecuvântare. Este de fapt o mărturisire de credință, este manifestarea prezenței lui Dumnezeu și acest salut parcă are două dimensiuni, cristologică, pentru că Domn aici este întotdeauna gândit Isus Cristos, este despre el. Deci Domnul este cu voi, Cristos este cu voi, Cristos este printre voi, Cristos este în inimile voastre, Cristos este acela, care vă unește – Domnul Isus Cristos. </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 doua dimensiune este pascală, pentru că preotul salută comunitatea, care se adună datorită lui Cristos Cel Răstignit și Înviat. La sf. Ioan evanghelistul auzim cuvintele: acesta este Domnul, cu voi; acela, care a înviat din morți. Când preotul sau diaconul salută comunitatea „Domul să fie cu voi” ar putea să apară </w:t>
      </w:r>
      <w:r>
        <w:rPr>
          <w:rFonts w:ascii="Verdana" w:hAnsi="Verdana" w:cs="Arial"/>
          <w:bCs/>
          <w:color w:val="000000"/>
          <w:shd w:val="clear" w:color="auto" w:fill="FFFFFF"/>
          <w:lang w:val="ro-RO"/>
        </w:rPr>
        <w:lastRenderedPageBreak/>
        <w:t>întrebarea de ce nu sune „Domnul cu voi?”</w:t>
      </w:r>
    </w:p>
    <w:p w:rsidR="00E01C53" w:rsidRDefault="00E01C53" w:rsidP="00E01C53">
      <w:pPr>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De ce preotul nu spune Domnul cu noi? Ci „Domnul cu voi!” Este pentru faptul, că prin gura preotului vorbește însuși Cristos Bisericii sale. Cel care celebrează are de fapt obligația să-l lase pe Cristos să vorbească prin gura sa cu conștiința, că, cuvintele pe care le rostește către credincioși, în numele lui Cristos sunt destinate și lui. Le primește în aceeași clipă, când le spune credincioșilor și în același act de credință, când Cristos (prin el) le spune credincioșilor, când Cristos în mijlocul celebrării euharistice îi adună prin duhul său, pentru a aduce mulțumiri Tatălui. Domnul cu voi, deci înseamnă: voi sunteți comunitatea, voi sunteți Biserica, voi sunteți familia lui Isus, voi sunteți aceia, care ați fost răscumpărați de Isus. </w:t>
      </w:r>
    </w:p>
    <w:p w:rsidR="00E01C53" w:rsidRDefault="00E01C53" w:rsidP="00E01C53">
      <w:pPr>
        <w:pStyle w:val="NoSpacing"/>
        <w:ind w:firstLine="426"/>
        <w:jc w:val="both"/>
        <w:rPr>
          <w:rFonts w:ascii="Verdana" w:hAnsi="Verdana"/>
          <w:shd w:val="clear" w:color="auto" w:fill="FFFFFF"/>
          <w:lang w:val="ro-RO"/>
        </w:rPr>
      </w:pPr>
      <w:proofErr w:type="spellStart"/>
      <w:r w:rsidRPr="009B5245">
        <w:rPr>
          <w:rFonts w:ascii="Verdana" w:hAnsi="Verdana"/>
          <w:shd w:val="clear" w:color="auto" w:fill="FFFFFF"/>
        </w:rPr>
        <w:t>Credincioșii</w:t>
      </w:r>
      <w:proofErr w:type="spellEnd"/>
      <w:r w:rsidRPr="009B5245">
        <w:rPr>
          <w:rFonts w:ascii="Verdana" w:hAnsi="Verdana"/>
          <w:shd w:val="clear" w:color="auto" w:fill="FFFFFF"/>
        </w:rPr>
        <w:t xml:space="preserve">, la </w:t>
      </w:r>
      <w:proofErr w:type="spellStart"/>
      <w:r w:rsidRPr="009B5245">
        <w:rPr>
          <w:rFonts w:ascii="Verdana" w:hAnsi="Verdana"/>
          <w:shd w:val="clear" w:color="auto" w:fill="FFFFFF"/>
        </w:rPr>
        <w:t>cuvintele</w:t>
      </w:r>
      <w:proofErr w:type="spellEnd"/>
      <w:r w:rsidRPr="009B5245">
        <w:rPr>
          <w:rFonts w:ascii="Verdana" w:hAnsi="Verdana"/>
          <w:shd w:val="clear" w:color="auto" w:fill="FFFFFF"/>
        </w:rPr>
        <w:t xml:space="preserve"> „Domnul </w:t>
      </w:r>
      <w:proofErr w:type="spellStart"/>
      <w:r w:rsidRPr="009B5245">
        <w:rPr>
          <w:rFonts w:ascii="Verdana" w:hAnsi="Verdana"/>
          <w:shd w:val="clear" w:color="auto" w:fill="FFFFFF"/>
        </w:rPr>
        <w:t>să</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fie</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cu</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voi</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răspund</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Și</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cu</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duhul</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tău</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În</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versiunea</w:t>
      </w:r>
      <w:proofErr w:type="spellEnd"/>
      <w:r w:rsidRPr="009B5245">
        <w:rPr>
          <w:rFonts w:ascii="Verdana" w:hAnsi="Verdana"/>
          <w:shd w:val="clear" w:color="auto" w:fill="FFFFFF"/>
        </w:rPr>
        <w:t xml:space="preserve"> </w:t>
      </w:r>
      <w:proofErr w:type="spellStart"/>
      <w:r>
        <w:rPr>
          <w:rFonts w:ascii="Verdana" w:hAnsi="Verdana"/>
          <w:shd w:val="clear" w:color="auto" w:fill="FFFFFF"/>
        </w:rPr>
        <w:t>initial</w:t>
      </w:r>
      <w:proofErr w:type="spellEnd"/>
      <w:r>
        <w:rPr>
          <w:rFonts w:ascii="Verdana" w:hAnsi="Verdana"/>
          <w:shd w:val="clear" w:color="auto" w:fill="FFFFFF"/>
        </w:rPr>
        <w:t>,</w:t>
      </w:r>
      <w:r w:rsidRPr="009B5245">
        <w:rPr>
          <w:rFonts w:ascii="Verdana" w:hAnsi="Verdana"/>
          <w:shd w:val="clear" w:color="auto" w:fill="FFFFFF"/>
        </w:rPr>
        <w:t xml:space="preserve"> </w:t>
      </w:r>
      <w:proofErr w:type="spellStart"/>
      <w:r w:rsidRPr="009B5245">
        <w:rPr>
          <w:rFonts w:ascii="Verdana" w:hAnsi="Verdana"/>
          <w:shd w:val="clear" w:color="auto" w:fill="FFFFFF"/>
        </w:rPr>
        <w:t>aici</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avem</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codat</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și</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cuvântul</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ruach</w:t>
      </w:r>
      <w:proofErr w:type="spellEnd"/>
      <w:r w:rsidRPr="009B5245">
        <w:rPr>
          <w:rFonts w:ascii="Verdana" w:hAnsi="Verdana"/>
          <w:shd w:val="clear" w:color="auto" w:fill="FFFFFF"/>
        </w:rPr>
        <w:t xml:space="preserve">. </w:t>
      </w:r>
      <w:proofErr w:type="spellStart"/>
      <w:r w:rsidRPr="009B5245">
        <w:rPr>
          <w:rFonts w:ascii="Verdana" w:hAnsi="Verdana"/>
          <w:shd w:val="clear" w:color="auto" w:fill="FFFFFF"/>
        </w:rPr>
        <w:t>În</w:t>
      </w:r>
      <w:proofErr w:type="spellEnd"/>
      <w:r>
        <w:rPr>
          <w:rFonts w:ascii="Verdana" w:hAnsi="Verdana"/>
          <w:shd w:val="clear" w:color="auto" w:fill="FFFFFF"/>
        </w:rPr>
        <w:t xml:space="preserve"> </w:t>
      </w:r>
      <w:r>
        <w:rPr>
          <w:rFonts w:ascii="Verdana" w:hAnsi="Verdana"/>
          <w:shd w:val="clear" w:color="auto" w:fill="FFFFFF"/>
          <w:lang w:val="ro-RO"/>
        </w:rPr>
        <w:t xml:space="preserve">sensul ebraic al cuvântului aceasta înseamnă, că omul nu este împărțit în duh și trup, ci sub cuvintele „Și cu duhul tău!” se gândește duhul în sensul întregului, a integrității omului.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shd w:val="clear" w:color="auto" w:fill="FFFFFF"/>
          <w:lang w:val="ro-RO"/>
        </w:rPr>
        <w:t xml:space="preserve">Din nou mă întorc la întrebarea, de ce preotul nu spune Domnul cu noi, ci Domnul cu voi. </w:t>
      </w:r>
      <w:r w:rsidRPr="009B5245">
        <w:rPr>
          <w:rFonts w:ascii="Verdana" w:hAnsi="Verdana" w:cs="Arial"/>
          <w:bCs/>
          <w:color w:val="000000"/>
          <w:shd w:val="clear" w:color="auto" w:fill="FFFFFF"/>
          <w:lang w:val="ro-RO"/>
        </w:rPr>
        <w:t xml:space="preserve">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Explicația o avem în răspunsul „Și cu duhul tău”. Așa cum arată sf. Ioan Gură de Aur deja din secolul 4 nu este vorba doar de un simplu răspuns la salut. Preotul, prin salutul adresat credincioșilor „Domnul să fie cu voi!” exprimă în același timp voi sunteți comunitatea  în mijlocul căreia stă Isus Cristos unificatorul, care face din noi o familie și credincioșii răspund preotului, ca preotului „Și cu duhul tău!”</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Sfântul Ioan Gură de Aur confirmă că este acel Duh, care este tipic, specific pentru slujirea preoțească. Preotul spune </w:t>
      </w:r>
      <w:r>
        <w:rPr>
          <w:rFonts w:ascii="Verdana" w:hAnsi="Verdana" w:cs="Arial"/>
          <w:bCs/>
          <w:color w:val="000000"/>
          <w:shd w:val="clear" w:color="auto" w:fill="FFFFFF"/>
          <w:lang w:val="ro-RO"/>
        </w:rPr>
        <w:lastRenderedPageBreak/>
        <w:t xml:space="preserve">deci credincioșilor: voi sunteți Biserica și credincioșii răspuns „Și cu duhul tău!”, tu ești preotul nostru, tu ești slujitorul sfințit al lui Cristos.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Aceasta înseamnă, că preotul recunoaște poporul lui Dumnezeu adunat, prezența activă a lui Dumnezeu printre ei, comunitatea care stă în fața Domnului. În răspunsul „Și cu duhul tău!” comunitatea recunoaște în preot omul, care a primit duhul lui Dumnezeu, pentru, ca să conducă liturghia. Acest dar l-a primit prin impunerea mâinilor episcopului și rugăciunea de consacrare, în care, în diferite variante și de șase ori se amintește Duhul Sfânt și acțiunea lui.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Încă înainte de această rugăciune, episcopul îl întreabă pe diacon, care trebuie sfințit preot, dacă vrea să fie preotul lui Cristos și explicit și de faptul, dacă vrea să fie condus de Duhul Sfânt și acest diacon răspunde cu cuvântul „vreau”. Când credincioșii deci răspund  preotului sau diaconului „Și cu duhul tău!”, atunci se gândesc la acel duh, care trebuie să-l conducă pe vestitorul cuvântului lui Dumnezeu, în timpul vestirii evangheliei lui Cristos. În mod logic, urmează „Cuvintele sfintei evanghelii după … aici se menționează numele evanghelistului, din care este citit textul.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Deci rezumat: „Domnul să fie cu voi!” – „Și cu duhul tău!” și apoi sub conducerea Duhului Sfânt, diaconul său preotul va face ceea ce este specific pentru el, că va vesti cuvântul lui Dumnezeu. Citirea sfintei evanghelii după … la care credincioșii răspund: „Slavă ție </w:t>
      </w:r>
      <w:proofErr w:type="spellStart"/>
      <w:r>
        <w:rPr>
          <w:rFonts w:ascii="Verdana" w:hAnsi="Verdana" w:cs="Arial"/>
          <w:bCs/>
          <w:color w:val="000000"/>
          <w:shd w:val="clear" w:color="auto" w:fill="FFFFFF"/>
          <w:lang w:val="ro-RO"/>
        </w:rPr>
        <w:t>Cristoase</w:t>
      </w:r>
      <w:proofErr w:type="spellEnd"/>
      <w:r>
        <w:rPr>
          <w:rFonts w:ascii="Verdana" w:hAnsi="Verdana" w:cs="Arial"/>
          <w:bCs/>
          <w:color w:val="000000"/>
          <w:shd w:val="clear" w:color="auto" w:fill="FFFFFF"/>
          <w:lang w:val="ro-RO"/>
        </w:rPr>
        <w:t xml:space="preserve">.” – Prin aceasta deja îl apelează pe Isus Cristos, este acolo acel cuvânt despre tine, este acolo acel cuvânt ca slavă ție și este acolo acel cuvânt ca să te apeleze pe tine Doamne. Acesta este țelul întregii evanghelii.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Țelul este ca, credincioșii să primească pe Isus Cristos personal și să spună „Slavă ție </w:t>
      </w:r>
      <w:proofErr w:type="spellStart"/>
      <w:r>
        <w:rPr>
          <w:rFonts w:ascii="Verdana" w:hAnsi="Verdana" w:cs="Arial"/>
          <w:bCs/>
          <w:color w:val="000000"/>
          <w:shd w:val="clear" w:color="auto" w:fill="FFFFFF"/>
          <w:lang w:val="ro-RO"/>
        </w:rPr>
        <w:t>Cristoase</w:t>
      </w:r>
      <w:proofErr w:type="spellEnd"/>
      <w:r>
        <w:rPr>
          <w:rFonts w:ascii="Verdana" w:hAnsi="Verdana" w:cs="Arial"/>
          <w:bCs/>
          <w:color w:val="000000"/>
          <w:shd w:val="clear" w:color="auto" w:fill="FFFFFF"/>
          <w:lang w:val="ro-RO"/>
        </w:rPr>
        <w:t xml:space="preserve">”, pentru întreaga lor </w:t>
      </w:r>
      <w:r>
        <w:rPr>
          <w:rFonts w:ascii="Verdana" w:hAnsi="Verdana" w:cs="Arial"/>
          <w:bCs/>
          <w:color w:val="000000"/>
          <w:shd w:val="clear" w:color="auto" w:fill="FFFFFF"/>
          <w:lang w:val="ro-RO"/>
        </w:rPr>
        <w:lastRenderedPageBreak/>
        <w:t xml:space="preserve">viață să fie pentru slava lui Dumnezeu. La sf. Pavel, în prima Scrisoare către Corintieni citim, „Domnul să fie cu voi” și în a doua Scrisoare către Corintieni citim despre lumina evangheliei, care este lumina slavei lui Cristos. Cuvântul slavă provine din termenul ebraic </w:t>
      </w:r>
      <w:proofErr w:type="spellStart"/>
      <w:r>
        <w:rPr>
          <w:rFonts w:ascii="Verdana" w:hAnsi="Verdana" w:cs="Arial"/>
          <w:bCs/>
          <w:color w:val="000000"/>
          <w:shd w:val="clear" w:color="auto" w:fill="FFFFFF"/>
          <w:lang w:val="ro-RO"/>
        </w:rPr>
        <w:t>kabot</w:t>
      </w:r>
      <w:proofErr w:type="spellEnd"/>
      <w:r>
        <w:rPr>
          <w:rFonts w:ascii="Verdana" w:hAnsi="Verdana" w:cs="Arial"/>
          <w:bCs/>
          <w:color w:val="000000"/>
          <w:shd w:val="clear" w:color="auto" w:fill="FFFFFF"/>
          <w:lang w:val="ro-RO"/>
        </w:rPr>
        <w:t xml:space="preserve">, care înseamnă în esență desemnarea acelui lucru, care are greutate, ce este important, hotărâtor. Unificarea acestui cuvânt cu cuvântul Domnului înseamnă, că îl respectăm, că este important pentru noi, că avem respect față de el și că este cea mai mare valoare a vieții noastre (și cu recunoașterea, că are puterea și prin puterea sa le conduce pe toate). De aceea – „Slavă ție, </w:t>
      </w:r>
      <w:proofErr w:type="spellStart"/>
      <w:r>
        <w:rPr>
          <w:rFonts w:ascii="Verdana" w:hAnsi="Verdana" w:cs="Arial"/>
          <w:bCs/>
          <w:color w:val="000000"/>
          <w:shd w:val="clear" w:color="auto" w:fill="FFFFFF"/>
          <w:lang w:val="ro-RO"/>
        </w:rPr>
        <w:t>Cristoase</w:t>
      </w:r>
      <w:proofErr w:type="spellEnd"/>
      <w:r>
        <w:rPr>
          <w:rFonts w:ascii="Verdana" w:hAnsi="Verdana" w:cs="Arial"/>
          <w:bCs/>
          <w:color w:val="000000"/>
          <w:shd w:val="clear" w:color="auto" w:fill="FFFFFF"/>
          <w:lang w:val="ro-RO"/>
        </w:rPr>
        <w:t xml:space="preserve">”.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Prin acest răspuns, credincioșii își deschid inimile pentru textul evangheliei, care va fi ulterior citit. În evanghelie, întotdeauna și esențial este principala personalitate, principalul erou, se poate spune cea mai înaltă personalitate, care este însuși Isus Cristos, căruia credincioșii îi spun „Slavă ție, </w:t>
      </w:r>
      <w:proofErr w:type="spellStart"/>
      <w:r>
        <w:rPr>
          <w:rFonts w:ascii="Verdana" w:hAnsi="Verdana" w:cs="Arial"/>
          <w:bCs/>
          <w:color w:val="000000"/>
          <w:shd w:val="clear" w:color="auto" w:fill="FFFFFF"/>
          <w:lang w:val="ro-RO"/>
        </w:rPr>
        <w:t>Cristoase</w:t>
      </w:r>
      <w:proofErr w:type="spellEnd"/>
      <w:r>
        <w:rPr>
          <w:rFonts w:ascii="Verdana" w:hAnsi="Verdana" w:cs="Arial"/>
          <w:bCs/>
          <w:color w:val="000000"/>
          <w:shd w:val="clear" w:color="auto" w:fill="FFFFFF"/>
          <w:lang w:val="ro-RO"/>
        </w:rPr>
        <w:t xml:space="preserve">!” </w:t>
      </w:r>
    </w:p>
    <w:p w:rsidR="00E01C53" w:rsidRDefault="00E01C53" w:rsidP="00E01C53">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Acest dialog introductiv, înaintea evangheliei dispune credincioșii și preotul la aceea, ca evanghelia să aducă rod bun, însutit, ca să fie un semănat într-un teren bun al inimilor oamenilor. De aceasta depinde încă un gest deosebit, care este gestul celor trei cruciulițe, pe care credincioșii și însuși preotul sau diaconul, care citește evanghelia și le face pe frunte, pe buze și pe piept. Dar aceasta este deja tema meditației noastre viitoare despre gesturi, cuvinte și simboluri în sfânta liturghie. </w:t>
      </w:r>
    </w:p>
    <w:p w:rsidR="001876D4" w:rsidRDefault="00E01C53" w:rsidP="001876D4">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Lăudat</w:t>
      </w:r>
      <w:r w:rsidR="001876D4">
        <w:rPr>
          <w:rFonts w:ascii="Verdana" w:hAnsi="Verdana" w:cs="Arial"/>
          <w:bCs/>
          <w:color w:val="000000"/>
          <w:shd w:val="clear" w:color="auto" w:fill="FFFFFF"/>
          <w:lang w:val="ro-RO"/>
        </w:rPr>
        <w:t xml:space="preserve"> să fie Isus Cristos! </w:t>
      </w:r>
    </w:p>
    <w:p w:rsidR="001876D4" w:rsidRPr="009B5245" w:rsidRDefault="001876D4" w:rsidP="001876D4">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Din sursă 24.04.2020</w:t>
      </w:r>
    </w:p>
    <w:bookmarkStart w:id="1" w:name="_Hlk70565648"/>
    <w:p w:rsidR="001876D4" w:rsidRPr="00E01C53" w:rsidRDefault="009D4DD0" w:rsidP="001876D4">
      <w:pPr>
        <w:spacing w:before="120" w:after="120" w:line="240" w:lineRule="atLeast"/>
        <w:ind w:right="57"/>
        <w:jc w:val="both"/>
        <w:rPr>
          <w:rFonts w:ascii="Verdana" w:hAnsi="Verdana"/>
          <w:b/>
          <w:color w:val="17365D" w:themeColor="text2" w:themeShade="BF"/>
          <w:sz w:val="20"/>
          <w:szCs w:val="20"/>
          <w:u w:val="single"/>
          <w:lang w:val="de-DE"/>
        </w:rPr>
      </w:pPr>
      <w:r w:rsidRPr="00E01C53">
        <w:rPr>
          <w:rFonts w:ascii="Verdana" w:hAnsi="Verdana"/>
          <w:sz w:val="20"/>
          <w:szCs w:val="20"/>
        </w:rPr>
        <w:fldChar w:fldCharType="begin"/>
      </w:r>
      <w:r w:rsidRPr="00E01C53">
        <w:rPr>
          <w:rFonts w:ascii="Verdana" w:hAnsi="Verdana"/>
          <w:sz w:val="20"/>
          <w:szCs w:val="20"/>
        </w:rPr>
        <w:instrText xml:space="preserve"> HYPERLINK "https://www.tvlux.sk/archiv/play/slova-k</w:instrText>
      </w:r>
      <w:r w:rsidRPr="00E01C53">
        <w:rPr>
          <w:rFonts w:ascii="Verdana" w:hAnsi="Verdana"/>
          <w:sz w:val="20"/>
          <w:szCs w:val="20"/>
        </w:rPr>
        <w:instrText xml:space="preserve">tore-odzneju-pred-precitanim-evanjelia" \t "_blank" </w:instrText>
      </w:r>
      <w:r w:rsidRPr="00E01C53">
        <w:rPr>
          <w:rFonts w:ascii="Verdana" w:hAnsi="Verdana"/>
          <w:sz w:val="20"/>
          <w:szCs w:val="20"/>
        </w:rPr>
        <w:fldChar w:fldCharType="separate"/>
      </w:r>
      <w:r w:rsidR="001876D4" w:rsidRPr="00E01C53">
        <w:rPr>
          <w:rFonts w:ascii="Verdana" w:hAnsi="Verdana"/>
          <w:b/>
          <w:color w:val="17365D" w:themeColor="text2" w:themeShade="BF"/>
          <w:sz w:val="20"/>
          <w:szCs w:val="20"/>
          <w:u w:val="single"/>
        </w:rPr>
        <w:t>https://www.tvlux.sk/archiv/play/slova-ktore-odzneju-pred-precitanim-evanjelia</w:t>
      </w:r>
      <w:r w:rsidRPr="00E01C53">
        <w:rPr>
          <w:rFonts w:ascii="Verdana" w:hAnsi="Verdana"/>
          <w:b/>
          <w:color w:val="17365D" w:themeColor="text2" w:themeShade="BF"/>
          <w:sz w:val="20"/>
          <w:szCs w:val="20"/>
          <w:u w:val="single"/>
        </w:rPr>
        <w:fldChar w:fldCharType="end"/>
      </w:r>
    </w:p>
    <w:p w:rsidR="001876D4" w:rsidRPr="001876D4" w:rsidRDefault="001876D4" w:rsidP="001876D4">
      <w:pPr>
        <w:spacing w:before="120" w:after="120" w:line="240" w:lineRule="atLeast"/>
        <w:ind w:right="57"/>
        <w:rPr>
          <w:rFonts w:ascii="Verdana" w:hAnsi="Verdana"/>
        </w:rPr>
      </w:pPr>
      <w:r w:rsidRPr="001876D4">
        <w:rPr>
          <w:rFonts w:ascii="Verdana" w:hAnsi="Verdana"/>
          <w:lang w:val="ro-RO"/>
        </w:rPr>
        <w:t xml:space="preserve">Cu aprobarea și binecuvântarea </w:t>
      </w:r>
      <w:r>
        <w:rPr>
          <w:rFonts w:ascii="Verdana" w:hAnsi="Verdana"/>
          <w:lang w:val="ro-RO"/>
        </w:rPr>
        <w:t>p</w:t>
      </w:r>
      <w:r w:rsidRPr="001876D4">
        <w:rPr>
          <w:rFonts w:ascii="Verdana" w:hAnsi="Verdana"/>
          <w:lang w:val="ro-RO"/>
        </w:rPr>
        <w:t xml:space="preserve">redicatorului </w:t>
      </w:r>
      <w:proofErr w:type="spellStart"/>
      <w:r w:rsidRPr="001876D4">
        <w:rPr>
          <w:rFonts w:ascii="Verdana" w:hAnsi="Verdana"/>
        </w:rPr>
        <w:t>Mons</w:t>
      </w:r>
      <w:proofErr w:type="spellEnd"/>
      <w:r w:rsidRPr="001876D4">
        <w:rPr>
          <w:rFonts w:ascii="Verdana" w:hAnsi="Verdana"/>
        </w:rPr>
        <w:t xml:space="preserve">. Jozefa </w:t>
      </w:r>
      <w:proofErr w:type="spellStart"/>
      <w:r w:rsidRPr="001876D4">
        <w:rPr>
          <w:rFonts w:ascii="Verdana" w:hAnsi="Verdana"/>
        </w:rPr>
        <w:t>Haľko</w:t>
      </w:r>
      <w:bookmarkEnd w:id="1"/>
      <w:proofErr w:type="spellEnd"/>
    </w:p>
    <w:p w:rsidR="00F84C4A" w:rsidRDefault="00F84C4A" w:rsidP="00F84C4A">
      <w:pPr>
        <w:pStyle w:val="NoSpacing"/>
        <w:jc w:val="both"/>
        <w:rPr>
          <w:rFonts w:ascii="Verdana" w:hAnsi="Verdana"/>
          <w:b/>
          <w:lang w:val="ro-RO"/>
        </w:rPr>
      </w:pPr>
      <w:r>
        <w:rPr>
          <w:rFonts w:ascii="Verdana" w:hAnsi="Verdana"/>
          <w:b/>
          <w:lang w:val="ro-RO"/>
        </w:rPr>
        <w:t>Fără Z</w:t>
      </w:r>
      <w:r w:rsidR="00B0499A">
        <w:rPr>
          <w:rFonts w:ascii="Verdana" w:hAnsi="Verdana"/>
          <w:b/>
          <w:lang w:val="ro-RO"/>
        </w:rPr>
        <w:t>iua Domnului nu poate fi du</w:t>
      </w:r>
      <w:r>
        <w:rPr>
          <w:rFonts w:ascii="Verdana" w:hAnsi="Verdana"/>
          <w:b/>
          <w:lang w:val="ro-RO"/>
        </w:rPr>
        <w:t>minică</w:t>
      </w:r>
    </w:p>
    <w:p w:rsidR="00F84C4A" w:rsidRDefault="00F84C4A" w:rsidP="00F84C4A">
      <w:pPr>
        <w:pStyle w:val="NoSpacing"/>
        <w:jc w:val="both"/>
        <w:rPr>
          <w:rFonts w:ascii="Verdana" w:hAnsi="Verdana"/>
          <w:b/>
          <w:i/>
          <w:lang w:val="ro-RO"/>
        </w:rPr>
      </w:pPr>
      <w:r>
        <w:rPr>
          <w:rFonts w:ascii="Verdana" w:hAnsi="Verdana"/>
          <w:b/>
          <w:i/>
          <w:lang w:val="ro-RO"/>
        </w:rPr>
        <w:lastRenderedPageBreak/>
        <w:t>Mucenicii din anul 304 – creștini ca și mine…?</w:t>
      </w:r>
    </w:p>
    <w:p w:rsidR="00F84C4A" w:rsidRDefault="00F84C4A" w:rsidP="00F84C4A">
      <w:pPr>
        <w:pStyle w:val="NoSpacing"/>
        <w:jc w:val="both"/>
        <w:rPr>
          <w:rFonts w:ascii="Verdana" w:hAnsi="Verdana"/>
          <w:b/>
          <w:i/>
          <w:lang w:val="ro-RO"/>
        </w:rPr>
      </w:pPr>
    </w:p>
    <w:p w:rsidR="00F84C4A" w:rsidRDefault="00F84C4A" w:rsidP="00F84C4A">
      <w:pPr>
        <w:pStyle w:val="NoSpacing"/>
        <w:ind w:firstLine="284"/>
        <w:jc w:val="both"/>
        <w:rPr>
          <w:rFonts w:ascii="Verdana" w:hAnsi="Verdana"/>
          <w:lang w:val="ro-RO"/>
        </w:rPr>
      </w:pPr>
      <w:r>
        <w:rPr>
          <w:rFonts w:ascii="Verdana" w:hAnsi="Verdana"/>
          <w:lang w:val="ro-RO"/>
        </w:rPr>
        <w:t>Se întâmpla în anul 304</w:t>
      </w:r>
      <w:r w:rsidR="00E01C53">
        <w:rPr>
          <w:rFonts w:ascii="Verdana" w:hAnsi="Verdana"/>
          <w:lang w:val="ro-RO"/>
        </w:rPr>
        <w:t>,</w:t>
      </w:r>
      <w:r>
        <w:rPr>
          <w:rFonts w:ascii="Verdana" w:hAnsi="Verdana"/>
          <w:lang w:val="ro-RO"/>
        </w:rPr>
        <w:t xml:space="preserve"> în timpul persecuției lui Diocletian și persecutorii romani au surprins în Africa de Nord un grup de aproximativ 50 de credincioși</w:t>
      </w:r>
      <w:r w:rsidR="00E01C53">
        <w:rPr>
          <w:rFonts w:ascii="Verdana" w:hAnsi="Verdana"/>
          <w:lang w:val="ro-RO"/>
        </w:rPr>
        <w:t>,</w:t>
      </w:r>
      <w:r>
        <w:rPr>
          <w:rFonts w:ascii="Verdana" w:hAnsi="Verdana"/>
          <w:lang w:val="ro-RO"/>
        </w:rPr>
        <w:t xml:space="preserve"> în timpul celebrării Euharistie, pentru a-i aresta. Ni s-a păstrat protocolul privind audierile acestui grup. Pe </w:t>
      </w:r>
      <w:proofErr w:type="spellStart"/>
      <w:r>
        <w:rPr>
          <w:rFonts w:ascii="Verdana" w:hAnsi="Verdana"/>
          <w:lang w:val="ro-RO"/>
        </w:rPr>
        <w:t>Emeritus</w:t>
      </w:r>
      <w:proofErr w:type="spellEnd"/>
      <w:r>
        <w:rPr>
          <w:rFonts w:ascii="Verdana" w:hAnsi="Verdana"/>
          <w:lang w:val="ro-RO"/>
        </w:rPr>
        <w:t xml:space="preserve"> proprietarul încăperii, în care se celebrau liturghiile de duminică, l-au întrebat, de ce a permis în casa lui adunările interzise. </w:t>
      </w:r>
      <w:proofErr w:type="spellStart"/>
      <w:r>
        <w:rPr>
          <w:rFonts w:ascii="Verdana" w:hAnsi="Verdana"/>
          <w:lang w:val="ro-RO"/>
        </w:rPr>
        <w:t>Emeritus</w:t>
      </w:r>
      <w:proofErr w:type="spellEnd"/>
      <w:r w:rsidR="00E01C53">
        <w:rPr>
          <w:rFonts w:ascii="Verdana" w:hAnsi="Verdana"/>
          <w:lang w:val="ro-RO"/>
        </w:rPr>
        <w:t>, mai întâi a răspuns</w:t>
      </w:r>
      <w:r>
        <w:rPr>
          <w:rFonts w:ascii="Verdana" w:hAnsi="Verdana"/>
          <w:lang w:val="ro-RO"/>
        </w:rPr>
        <w:t xml:space="preserve"> că adunarea sunt frații lui, care nu-i poate întoarce de la ușă. Proconsulul a insistat mai departe. Și acum s-a ajuns la un al doilea răspuns</w:t>
      </w:r>
      <w:r w:rsidR="00E01C53">
        <w:rPr>
          <w:rFonts w:ascii="Verdana" w:hAnsi="Verdana"/>
          <w:lang w:val="ro-RO"/>
        </w:rPr>
        <w:t>,</w:t>
      </w:r>
      <w:r>
        <w:rPr>
          <w:rFonts w:ascii="Verdana" w:hAnsi="Verdana"/>
          <w:lang w:val="ro-RO"/>
        </w:rPr>
        <w:t xml:space="preserve"> o </w:t>
      </w:r>
      <w:r>
        <w:rPr>
          <w:rFonts w:ascii="Verdana" w:hAnsi="Verdana"/>
          <w:noProof/>
          <w:lang w:val="en-US"/>
        </w:rPr>
        <w:drawing>
          <wp:anchor distT="0" distB="0" distL="114300" distR="114300" simplePos="0" relativeHeight="251664384" behindDoc="0" locked="0" layoutInCell="1" allowOverlap="1" wp14:anchorId="3708F5E0" wp14:editId="6DCD556F">
            <wp:simplePos x="0" y="0"/>
            <wp:positionH relativeFrom="column">
              <wp:posOffset>0</wp:posOffset>
            </wp:positionH>
            <wp:positionV relativeFrom="paragraph">
              <wp:posOffset>1191260</wp:posOffset>
            </wp:positionV>
            <wp:extent cx="1763395" cy="1932305"/>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3395"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descoperire esențială și impresionantă: „A fost datoria ta să le interzici accesul” a spus proconsulul. „Nu am putut” a răspuns </w:t>
      </w:r>
      <w:proofErr w:type="spellStart"/>
      <w:r>
        <w:rPr>
          <w:rFonts w:ascii="Verdana" w:hAnsi="Verdana"/>
          <w:lang w:val="ro-RO"/>
        </w:rPr>
        <w:t>Emeritus</w:t>
      </w:r>
      <w:proofErr w:type="spellEnd"/>
      <w:r>
        <w:rPr>
          <w:rFonts w:ascii="Verdana" w:hAnsi="Verdana"/>
          <w:lang w:val="ro-RO"/>
        </w:rPr>
        <w:t>, „pentru că a fost Ziua Domnului și noi nu putem să rămânem fără celebrarea misterului Domnului.” Împotriva voinței împăratului</w:t>
      </w:r>
      <w:r w:rsidR="00E01C53">
        <w:rPr>
          <w:rFonts w:ascii="Verdana" w:hAnsi="Verdana"/>
          <w:lang w:val="ro-RO"/>
        </w:rPr>
        <w:t>,</w:t>
      </w:r>
      <w:r>
        <w:rPr>
          <w:rFonts w:ascii="Verdana" w:hAnsi="Verdana"/>
          <w:lang w:val="ro-RO"/>
        </w:rPr>
        <w:t xml:space="preserve"> aici este un argument clar și hotărâtor: „Nu putem” să ne comportăm împotriva conștiinței creștine. „Nu putem să fim fără Ziua Domnului.” Aceasta nu reprezintă o ascultare sârguincioasă față de o poruncă a Bisericii, este expresia nevoii și voinței interioare în același timp. Aceasta arată spre faptul, ce a fost atât de important, că trebuia îndeplinit și cu amenințarea propriei vieți, dintr-o mare siguranță și libertate interioară</w:t>
      </w:r>
      <w:r w:rsidR="00E01C53">
        <w:rPr>
          <w:rFonts w:ascii="Verdana" w:hAnsi="Verdana"/>
          <w:lang w:val="ro-RO"/>
        </w:rPr>
        <w:t>,</w:t>
      </w:r>
      <w:r>
        <w:rPr>
          <w:rFonts w:ascii="Verdana" w:hAnsi="Verdana"/>
          <w:lang w:val="ro-RO"/>
        </w:rPr>
        <w:t xml:space="preserve"> în același timp. Acelora, care vorbesc astfel, li se părea evident și cu totul fără sens să-ți răscumperi viața și liniștea exterioară cu prețul abolirii acestei baze a vieții. La ei nu a fost vorba e o anumită poruncă și </w:t>
      </w:r>
      <w:r>
        <w:rPr>
          <w:rFonts w:ascii="Verdana" w:hAnsi="Verdana"/>
          <w:lang w:val="ro-RO"/>
        </w:rPr>
        <w:lastRenderedPageBreak/>
        <w:t xml:space="preserve">altceva, ci de alegerea între sensul dătător de viață și viața, care nu are sens. </w:t>
      </w:r>
    </w:p>
    <w:p w:rsidR="00F84C4A" w:rsidRDefault="00F84C4A" w:rsidP="00F84C4A">
      <w:pPr>
        <w:pStyle w:val="NoSpacing"/>
        <w:ind w:firstLine="284"/>
        <w:jc w:val="both"/>
        <w:rPr>
          <w:rFonts w:ascii="Verdana" w:hAnsi="Verdana"/>
          <w:lang w:val="ro-RO"/>
        </w:rPr>
      </w:pPr>
      <w:r>
        <w:rPr>
          <w:rFonts w:ascii="Verdana" w:hAnsi="Verdana"/>
          <w:lang w:val="ro-RO"/>
        </w:rPr>
        <w:t>Asemenea mărturie de la începutul istoriei Biserici</w:t>
      </w:r>
      <w:r w:rsidR="00E01C53">
        <w:rPr>
          <w:rFonts w:ascii="Verdana" w:hAnsi="Verdana"/>
          <w:lang w:val="ro-RO"/>
        </w:rPr>
        <w:t>i</w:t>
      </w:r>
      <w:r>
        <w:rPr>
          <w:rFonts w:ascii="Verdana" w:hAnsi="Verdana"/>
          <w:lang w:val="ro-RO"/>
        </w:rPr>
        <w:t xml:space="preserve"> ar putea conduce foarte ușor la gânduri nostalgice, dacă am confrunta-o cu oboseala de duminică a creștinilor evului me</w:t>
      </w:r>
      <w:r w:rsidR="00E01C53">
        <w:rPr>
          <w:rFonts w:ascii="Verdana" w:hAnsi="Verdana"/>
          <w:lang w:val="ro-RO"/>
        </w:rPr>
        <w:t>diu. Cu toată</w:t>
      </w:r>
      <w:r>
        <w:rPr>
          <w:rFonts w:ascii="Verdana" w:hAnsi="Verdana"/>
          <w:lang w:val="ro-RO"/>
        </w:rPr>
        <w:t xml:space="preserve"> </w:t>
      </w:r>
      <w:proofErr w:type="spellStart"/>
      <w:r>
        <w:rPr>
          <w:rFonts w:ascii="Verdana" w:hAnsi="Verdana"/>
          <w:lang w:val="ro-RO"/>
        </w:rPr>
        <w:t>auto</w:t>
      </w:r>
      <w:r w:rsidR="00E01C53">
        <w:rPr>
          <w:rFonts w:ascii="Verdana" w:hAnsi="Verdana"/>
          <w:lang w:val="ro-RO"/>
        </w:rPr>
        <w:t>-</w:t>
      </w:r>
      <w:proofErr w:type="spellEnd"/>
      <w:r>
        <w:rPr>
          <w:rFonts w:ascii="Verdana" w:hAnsi="Verdana"/>
          <w:lang w:val="ro-RO"/>
        </w:rPr>
        <w:t xml:space="preserve"> critica nu trebuie să trecem cu vederea, că și astăzi sunt mulți creș</w:t>
      </w:r>
      <w:r w:rsidR="00E01C53">
        <w:rPr>
          <w:rFonts w:ascii="Verdana" w:hAnsi="Verdana"/>
          <w:lang w:val="ro-RO"/>
        </w:rPr>
        <w:t>tini, care ar fi răspuns cu acee</w:t>
      </w:r>
      <w:r>
        <w:rPr>
          <w:rFonts w:ascii="Verdana" w:hAnsi="Verdana"/>
          <w:lang w:val="ro-RO"/>
        </w:rPr>
        <w:t>ași siguranță interioară: Fără Ziua Domnului nu putem trăi. Și în partea opusă, că încă în perioada Noului Testament au existat aici plângeri privind o rea vizitare a liturghiilor de duminică.</w:t>
      </w:r>
      <w:r>
        <w:rPr>
          <w:rStyle w:val="FootnoteReference"/>
          <w:rFonts w:ascii="Verdana" w:hAnsi="Verdana"/>
          <w:lang w:val="ro-RO"/>
        </w:rPr>
        <w:footnoteReference w:id="8"/>
      </w:r>
    </w:p>
    <w:p w:rsidR="00F84C4A" w:rsidRDefault="00F84C4A" w:rsidP="00F84C4A">
      <w:pPr>
        <w:pStyle w:val="NoSpacing"/>
        <w:ind w:firstLine="284"/>
        <w:jc w:val="both"/>
        <w:rPr>
          <w:rFonts w:ascii="Verdana" w:hAnsi="Verdana"/>
          <w:lang w:val="ro-RO"/>
        </w:rPr>
      </w:pPr>
      <w:r>
        <w:rPr>
          <w:rFonts w:ascii="Verdana" w:hAnsi="Verdana"/>
          <w:lang w:val="ro-RO"/>
        </w:rPr>
        <w:t>Mi se pare, că în contrapunere cu sistemul de astăzi a timpului liber, în fuga de ziua obișnuită este de asemenea principalul motor  dorința nu cu totul înțeleasă și recunoscută după aceea, ce marti</w:t>
      </w:r>
      <w:r w:rsidR="00E01C53">
        <w:rPr>
          <w:rFonts w:ascii="Verdana" w:hAnsi="Verdana"/>
          <w:lang w:val="ro-RO"/>
        </w:rPr>
        <w:t>rii numeau „</w:t>
      </w:r>
      <w:proofErr w:type="spellStart"/>
      <w:r w:rsidR="00E01C53">
        <w:rPr>
          <w:rFonts w:ascii="Verdana" w:hAnsi="Verdana"/>
          <w:lang w:val="ro-RO"/>
        </w:rPr>
        <w:t>dominicus</w:t>
      </w:r>
      <w:proofErr w:type="spellEnd"/>
      <w:r w:rsidR="00E01C53">
        <w:rPr>
          <w:rFonts w:ascii="Verdana" w:hAnsi="Verdana"/>
          <w:lang w:val="ro-RO"/>
        </w:rPr>
        <w:t>”din</w:t>
      </w:r>
      <w:r>
        <w:rPr>
          <w:rFonts w:ascii="Verdana" w:hAnsi="Verdana"/>
          <w:lang w:val="ro-RO"/>
        </w:rPr>
        <w:t xml:space="preserve"> dorința de a-l întâlni pe Acela, care pentru și-a dat viața, căutarea aceluia, pe care creștinii îl găsesc și îl primesc duminică. </w:t>
      </w:r>
    </w:p>
    <w:p w:rsidR="00F84C4A" w:rsidRPr="00AE654D" w:rsidRDefault="00F84C4A" w:rsidP="00F84C4A">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32/2005  </w:t>
      </w:r>
      <w:proofErr w:type="spellStart"/>
      <w:r>
        <w:rPr>
          <w:rFonts w:ascii="Verdana" w:hAnsi="Verdana"/>
          <w:b/>
          <w:i/>
        </w:rPr>
        <w:t>pag</w:t>
      </w:r>
      <w:proofErr w:type="spellEnd"/>
      <w:r>
        <w:rPr>
          <w:rFonts w:ascii="Verdana" w:hAnsi="Verdana"/>
          <w:b/>
          <w:i/>
        </w:rPr>
        <w:t>. 2</w:t>
      </w:r>
    </w:p>
    <w:p w:rsidR="00F84C4A" w:rsidRDefault="00F84C4A" w:rsidP="00F84C4A">
      <w:pPr>
        <w:pStyle w:val="NoSpacing"/>
        <w:ind w:firstLine="284"/>
        <w:jc w:val="both"/>
        <w:rPr>
          <w:rFonts w:ascii="Verdana" w:hAnsi="Verdana"/>
          <w:lang w:val="ro-RO"/>
        </w:rPr>
      </w:pPr>
    </w:p>
    <w:p w:rsidR="00F84C4A" w:rsidRDefault="00F84C4A" w:rsidP="00F84C4A">
      <w:pPr>
        <w:pStyle w:val="NoSpacing"/>
        <w:jc w:val="both"/>
        <w:rPr>
          <w:rFonts w:ascii="Verdana" w:hAnsi="Verdana"/>
          <w:lang w:val="ro-RO"/>
        </w:rPr>
      </w:pPr>
    </w:p>
    <w:p w:rsidR="00F84C4A" w:rsidRDefault="00F84C4A" w:rsidP="00F84C4A">
      <w:pPr>
        <w:pStyle w:val="NoSpacing"/>
        <w:jc w:val="both"/>
        <w:rPr>
          <w:rFonts w:ascii="Verdana" w:hAnsi="Verdana"/>
          <w:b/>
          <w:lang w:val="ro-RO"/>
        </w:rPr>
      </w:pPr>
      <w:r>
        <w:rPr>
          <w:rFonts w:ascii="Verdana" w:hAnsi="Verdana"/>
          <w:b/>
          <w:lang w:val="ro-RO"/>
        </w:rPr>
        <w:t>Fecioara Maria are în vedere modul nostru de viață actual…</w:t>
      </w:r>
    </w:p>
    <w:p w:rsidR="00F84C4A" w:rsidRDefault="00F84C4A" w:rsidP="00F84C4A">
      <w:pPr>
        <w:pStyle w:val="NoSpacing"/>
        <w:jc w:val="both"/>
        <w:rPr>
          <w:rFonts w:ascii="Verdana" w:hAnsi="Verdana"/>
          <w:b/>
          <w:lang w:val="ro-RO"/>
        </w:rPr>
      </w:pPr>
    </w:p>
    <w:p w:rsidR="00F84C4A" w:rsidRDefault="00B0499A" w:rsidP="00F84C4A">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6432" behindDoc="0" locked="0" layoutInCell="1" allowOverlap="1" wp14:anchorId="795372F7" wp14:editId="116E6073">
            <wp:simplePos x="0" y="0"/>
            <wp:positionH relativeFrom="column">
              <wp:posOffset>-19685</wp:posOffset>
            </wp:positionH>
            <wp:positionV relativeFrom="paragraph">
              <wp:posOffset>82550</wp:posOffset>
            </wp:positionV>
            <wp:extent cx="1905114" cy="1908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114" cy="19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4C4A">
        <w:rPr>
          <w:rFonts w:ascii="Verdana" w:hAnsi="Verdana"/>
          <w:lang w:val="ro-RO"/>
        </w:rPr>
        <w:t>Pentru creștin rugăciunea nu este hotărâre nici alegere, ci este o necesitate vitală. De data aceasta</w:t>
      </w:r>
      <w:r w:rsidR="00E01C53">
        <w:rPr>
          <w:rFonts w:ascii="Verdana" w:hAnsi="Verdana"/>
          <w:lang w:val="ro-RO"/>
        </w:rPr>
        <w:t>,</w:t>
      </w:r>
      <w:r w:rsidR="00F84C4A">
        <w:rPr>
          <w:rFonts w:ascii="Verdana" w:hAnsi="Verdana"/>
          <w:lang w:val="ro-RO"/>
        </w:rPr>
        <w:t xml:space="preserve"> parcă Fecioara Maria s-ar alimenta din școala sf. Bernard, care propunea rugăciuni scurte, dar intensive de-a lungul întregii zile. (La fel și sf. Benedict: „Mai bine scurt și des decât rar și lung”). Școala </w:t>
      </w:r>
      <w:proofErr w:type="spellStart"/>
      <w:r w:rsidR="00F84C4A">
        <w:rPr>
          <w:rFonts w:ascii="Verdana" w:hAnsi="Verdana"/>
          <w:lang w:val="ro-RO"/>
        </w:rPr>
        <w:t>carmelitatnă</w:t>
      </w:r>
      <w:proofErr w:type="spellEnd"/>
      <w:r w:rsidR="00F84C4A">
        <w:rPr>
          <w:rFonts w:ascii="Verdana" w:hAnsi="Verdana"/>
          <w:lang w:val="ro-RO"/>
        </w:rPr>
        <w:t xml:space="preserve"> dimpotrivă recomandă timp îndelungat de </w:t>
      </w:r>
      <w:r w:rsidR="00F84C4A">
        <w:rPr>
          <w:rFonts w:ascii="Verdana" w:hAnsi="Verdana"/>
          <w:lang w:val="ro-RO"/>
        </w:rPr>
        <w:lastRenderedPageBreak/>
        <w:t xml:space="preserve">rugăciune interioară; este adevărat, că prezența lui Dumnezeu se manifestă de multe ori după o jumătate de oră sau chiar după o oră de rugăciune. </w:t>
      </w:r>
    </w:p>
    <w:p w:rsidR="00F84C4A" w:rsidRDefault="00F84C4A" w:rsidP="00F84C4A">
      <w:pPr>
        <w:pStyle w:val="NoSpacing"/>
        <w:ind w:firstLine="284"/>
        <w:jc w:val="both"/>
        <w:rPr>
          <w:rFonts w:ascii="Verdana" w:hAnsi="Verdana"/>
          <w:lang w:val="ro-RO"/>
        </w:rPr>
      </w:pPr>
      <w:r>
        <w:rPr>
          <w:rFonts w:ascii="Verdana" w:hAnsi="Verdana"/>
          <w:lang w:val="ro-RO"/>
        </w:rPr>
        <w:t xml:space="preserve">Rugăciunea – este războiul lui Iacob, în care ne luptăm cu îngerul atât de mult, până obținem binecuvântarea. „Rugați-vă fără încetare”, ne-a recomandat Isus. </w:t>
      </w:r>
    </w:p>
    <w:p w:rsidR="00F84C4A" w:rsidRDefault="00F84C4A" w:rsidP="00F84C4A">
      <w:pPr>
        <w:pStyle w:val="NoSpacing"/>
        <w:ind w:firstLine="284"/>
        <w:jc w:val="both"/>
        <w:rPr>
          <w:rFonts w:ascii="Verdana" w:hAnsi="Verdana"/>
          <w:lang w:val="ro-RO"/>
        </w:rPr>
      </w:pPr>
      <w:r>
        <w:rPr>
          <w:rFonts w:ascii="Verdana" w:hAnsi="Verdana"/>
          <w:lang w:val="ro-RO"/>
        </w:rPr>
        <w:t>Sfânta Fecioară are în vedere modul nostru actual de viață, ea știe, că majoritatea dintre no</w:t>
      </w:r>
      <w:r w:rsidR="00E01C53">
        <w:rPr>
          <w:rFonts w:ascii="Verdana" w:hAnsi="Verdana"/>
          <w:lang w:val="ro-RO"/>
        </w:rPr>
        <w:t>i,</w:t>
      </w:r>
      <w:r>
        <w:rPr>
          <w:rFonts w:ascii="Verdana" w:hAnsi="Verdana"/>
          <w:lang w:val="ro-RO"/>
        </w:rPr>
        <w:t xml:space="preserve"> cu greu găsește chiar și un sfert de oră pentru Domnul, și astfel ne recomandă intensitatea și mai curând repetare</w:t>
      </w:r>
      <w:r w:rsidR="00E01C53">
        <w:rPr>
          <w:rFonts w:ascii="Verdana" w:hAnsi="Verdana"/>
          <w:lang w:val="ro-RO"/>
        </w:rPr>
        <w:t>a</w:t>
      </w:r>
      <w:r>
        <w:rPr>
          <w:rFonts w:ascii="Verdana" w:hAnsi="Verdana"/>
          <w:lang w:val="ro-RO"/>
        </w:rPr>
        <w:t xml:space="preserve"> deasă</w:t>
      </w:r>
      <w:r w:rsidR="00E01C53">
        <w:rPr>
          <w:rFonts w:ascii="Verdana" w:hAnsi="Verdana"/>
          <w:lang w:val="ro-RO"/>
        </w:rPr>
        <w:t>,</w:t>
      </w:r>
      <w:r>
        <w:rPr>
          <w:rFonts w:ascii="Verdana" w:hAnsi="Verdana"/>
          <w:lang w:val="ro-RO"/>
        </w:rPr>
        <w:t xml:space="preserve"> decât o durată lungă. Această intensitate este necesară nu pentru că, ar l-ar schimba pe Dumnezeu</w:t>
      </w:r>
      <w:r w:rsidR="00E01C53">
        <w:rPr>
          <w:rFonts w:ascii="Verdana" w:hAnsi="Verdana"/>
          <w:lang w:val="ro-RO"/>
        </w:rPr>
        <w:t xml:space="preserve">, </w:t>
      </w:r>
      <w:r>
        <w:rPr>
          <w:rFonts w:ascii="Verdana" w:hAnsi="Verdana"/>
          <w:lang w:val="ro-RO"/>
        </w:rPr>
        <w:t xml:space="preserve"> l-ar influența să ia o hotărâre în avantajul nostru – doar el cunoașt</w:t>
      </w:r>
      <w:r w:rsidR="00E01C53">
        <w:rPr>
          <w:rFonts w:ascii="Verdana" w:hAnsi="Verdana"/>
          <w:lang w:val="ro-RO"/>
        </w:rPr>
        <w:t>e înainte nevoile noastre – dar</w:t>
      </w:r>
      <w:r>
        <w:rPr>
          <w:rFonts w:ascii="Verdana" w:hAnsi="Verdana"/>
          <w:lang w:val="ro-RO"/>
        </w:rPr>
        <w:t xml:space="preserve"> este necesară pentru noi, pentru a ne schimba în profunzime, pentru a ne face perceptibili la mișcarea Duhului, care ne conduce și ne luminează și în același timp ne umple de fericire. </w:t>
      </w:r>
    </w:p>
    <w:p w:rsidR="00F84C4A" w:rsidRDefault="00F84C4A" w:rsidP="00F84C4A">
      <w:pPr>
        <w:pStyle w:val="NoSpacing"/>
        <w:ind w:firstLine="284"/>
        <w:jc w:val="both"/>
        <w:rPr>
          <w:rFonts w:ascii="Verdana" w:hAnsi="Verdana"/>
          <w:lang w:val="ro-RO"/>
        </w:rPr>
      </w:pPr>
      <w:r>
        <w:rPr>
          <w:rFonts w:ascii="Verdana" w:hAnsi="Verdana"/>
          <w:lang w:val="ro-RO"/>
        </w:rPr>
        <w:t>Starea aceluia, care se roagă des, este starea de veghe, care îl apără în fața curselor întinse de Cel Rău și ne face perceptibili pentru voința lui Dumnezeu. Rugăciunea este o disciplină, dar înainte de toate este o mare bucurie, bucuria intimității.</w:t>
      </w:r>
    </w:p>
    <w:p w:rsidR="00F84C4A" w:rsidRDefault="00F84C4A" w:rsidP="00F84C4A">
      <w:pPr>
        <w:pStyle w:val="NoSpacing"/>
        <w:ind w:firstLine="284"/>
        <w:jc w:val="both"/>
        <w:rPr>
          <w:rFonts w:ascii="Verdana" w:hAnsi="Verdana"/>
          <w:i/>
          <w:lang w:val="ro-RO"/>
        </w:rPr>
      </w:pPr>
      <w:r>
        <w:rPr>
          <w:rFonts w:ascii="Verdana" w:hAnsi="Verdana"/>
          <w:i/>
          <w:lang w:val="ro-RO"/>
        </w:rPr>
        <w:t xml:space="preserve">Fratele </w:t>
      </w:r>
      <w:proofErr w:type="spellStart"/>
      <w:r>
        <w:rPr>
          <w:rFonts w:ascii="Verdana" w:hAnsi="Verdana"/>
          <w:i/>
          <w:lang w:val="ro-RO"/>
        </w:rPr>
        <w:t>Efraim</w:t>
      </w:r>
      <w:proofErr w:type="spellEnd"/>
      <w:r>
        <w:rPr>
          <w:rFonts w:ascii="Verdana" w:hAnsi="Verdana"/>
          <w:i/>
          <w:lang w:val="ro-RO"/>
        </w:rPr>
        <w:t>, comentariu la mesajul Reginei Păcii din 25.07.2005</w:t>
      </w:r>
    </w:p>
    <w:p w:rsidR="00F84C4A" w:rsidRDefault="00F84C4A" w:rsidP="00F84C4A">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22/2005, </w:t>
      </w:r>
      <w:proofErr w:type="spellStart"/>
      <w:r>
        <w:rPr>
          <w:rFonts w:ascii="Verdana" w:hAnsi="Verdana"/>
          <w:b/>
          <w:i/>
        </w:rPr>
        <w:t>pag</w:t>
      </w:r>
      <w:proofErr w:type="spellEnd"/>
      <w:r>
        <w:rPr>
          <w:rFonts w:ascii="Verdana" w:hAnsi="Verdana"/>
          <w:b/>
          <w:i/>
        </w:rPr>
        <w:t>. 7</w:t>
      </w:r>
    </w:p>
    <w:p w:rsidR="00B0499A" w:rsidRDefault="00B0499A" w:rsidP="00F84C4A">
      <w:pPr>
        <w:pStyle w:val="NoSpacing"/>
        <w:jc w:val="both"/>
        <w:rPr>
          <w:rFonts w:ascii="Verdana" w:hAnsi="Verdana"/>
          <w:b/>
          <w:i/>
        </w:rPr>
      </w:pPr>
    </w:p>
    <w:p w:rsidR="00F84C4A" w:rsidRDefault="00F84C4A" w:rsidP="00F84C4A">
      <w:pPr>
        <w:pStyle w:val="NoSpacing"/>
        <w:jc w:val="both"/>
        <w:rPr>
          <w:rFonts w:ascii="Verdana" w:hAnsi="Verdana"/>
          <w:b/>
          <w:lang w:val="ro-RO"/>
        </w:rPr>
      </w:pPr>
      <w:r>
        <w:rPr>
          <w:rFonts w:ascii="Verdana" w:hAnsi="Verdana"/>
          <w:b/>
          <w:lang w:val="ro-RO"/>
        </w:rPr>
        <w:t>Prorocirea sf. Neil</w:t>
      </w:r>
    </w:p>
    <w:p w:rsidR="00F84C4A" w:rsidRDefault="00F84C4A" w:rsidP="00F84C4A">
      <w:pPr>
        <w:pStyle w:val="NoSpacing"/>
        <w:jc w:val="both"/>
        <w:rPr>
          <w:rFonts w:ascii="Verdana" w:hAnsi="Verdana"/>
          <w:b/>
          <w:lang w:val="ro-RO"/>
        </w:rPr>
      </w:pPr>
    </w:p>
    <w:p w:rsidR="00F84C4A" w:rsidRDefault="00F84C4A" w:rsidP="00F84C4A">
      <w:pPr>
        <w:pStyle w:val="NoSpacing"/>
        <w:ind w:firstLine="284"/>
        <w:jc w:val="both"/>
        <w:rPr>
          <w:rFonts w:ascii="Verdana" w:hAnsi="Verdana"/>
          <w:lang w:val="ro-RO"/>
        </w:rPr>
      </w:pPr>
      <w:r>
        <w:rPr>
          <w:rFonts w:ascii="Verdana" w:hAnsi="Verdana"/>
          <w:lang w:val="ro-RO"/>
        </w:rPr>
        <w:t xml:space="preserve">Sfântul </w:t>
      </w:r>
      <w:proofErr w:type="spellStart"/>
      <w:r>
        <w:rPr>
          <w:rFonts w:ascii="Verdana" w:hAnsi="Verdana"/>
          <w:lang w:val="ro-RO"/>
        </w:rPr>
        <w:t>Neilus</w:t>
      </w:r>
      <w:proofErr w:type="spellEnd"/>
      <w:r>
        <w:rPr>
          <w:rFonts w:ascii="Verdana" w:hAnsi="Verdana"/>
          <w:lang w:val="ro-RO"/>
        </w:rPr>
        <w:t xml:space="preserve"> a trăit întâi ca prefect în Constantinopol</w:t>
      </w:r>
      <w:r w:rsidR="00E01C53">
        <w:rPr>
          <w:rFonts w:ascii="Verdana" w:hAnsi="Verdana"/>
          <w:lang w:val="ro-RO"/>
        </w:rPr>
        <w:t>,</w:t>
      </w:r>
      <w:r>
        <w:rPr>
          <w:rFonts w:ascii="Verdana" w:hAnsi="Verdana"/>
          <w:lang w:val="ro-RO"/>
        </w:rPr>
        <w:t xml:space="preserve"> apoi din anul 390 ca pustnic pe muntele Sinai. A proorocit despre perioada noastră:</w:t>
      </w:r>
    </w:p>
    <w:p w:rsidR="00F84C4A" w:rsidRDefault="00F84C4A" w:rsidP="00F84C4A">
      <w:pPr>
        <w:pStyle w:val="NoSpacing"/>
        <w:ind w:firstLine="284"/>
        <w:jc w:val="both"/>
        <w:rPr>
          <w:rFonts w:ascii="Verdana" w:hAnsi="Verdana"/>
          <w:lang w:val="ro-RO"/>
        </w:rPr>
      </w:pPr>
      <w:r>
        <w:rPr>
          <w:rFonts w:ascii="Verdana" w:hAnsi="Verdana"/>
          <w:lang w:val="ro-RO"/>
        </w:rPr>
        <w:t xml:space="preserve">„La mijlocul secolului XX., când se va apropia perioada Anticristului, se va întuneca mintea oamenilor pentru simțurile trupești. Această perioadă se va remarca prin nerespectarea poruncilor lui Dumnezeu și disprețuirea demnității </w:t>
      </w:r>
      <w:r>
        <w:rPr>
          <w:rFonts w:ascii="Verdana" w:hAnsi="Verdana"/>
          <w:lang w:val="ro-RO"/>
        </w:rPr>
        <w:lastRenderedPageBreak/>
        <w:t>umane. Bărbații și femeile nu se vor putea deosebi pentru</w:t>
      </w:r>
      <w:r>
        <w:rPr>
          <w:rFonts w:ascii="Verdana" w:hAnsi="Verdana"/>
        </w:rPr>
        <w:t xml:space="preserve"> </w:t>
      </w:r>
      <w:r>
        <w:rPr>
          <w:rFonts w:ascii="Verdana" w:hAnsi="Verdana"/>
          <w:lang w:val="ro-RO"/>
        </w:rPr>
        <w:t xml:space="preserve">rușinoasa seducție a îmbrăcămintei și a aranjării părului. Părinții și oamenii vârstnici nu se vor putea bucura de respect. Iubirea dispare. Păstorii creștini, episcopii și preoții vor deveni frigizi și nu vor fi capabili să deosebească calea falsă de cea dreaptă. Se va schimba tradiția Bisericii și legile morale. Oamenii nu vor avea intimitatea lor și peste tot va domina excesul în mâncare și băutură, avariția …, luxul, infidelitatea, homosexualitatea, teroarea și crimele… oamenii acestor timpuri nu vor avea nici o mustrare de conștiință. </w:t>
      </w:r>
    </w:p>
    <w:p w:rsidR="00F84C4A" w:rsidRDefault="00F84C4A" w:rsidP="00F84C4A">
      <w:pPr>
        <w:pStyle w:val="NoSpacing"/>
        <w:ind w:firstLine="284"/>
        <w:jc w:val="both"/>
        <w:rPr>
          <w:rFonts w:ascii="Verdana" w:hAnsi="Verdana"/>
          <w:lang w:val="ro-RO"/>
        </w:rPr>
      </w:pPr>
      <w:r>
        <w:rPr>
          <w:rFonts w:ascii="Verdana" w:hAnsi="Verdana"/>
          <w:lang w:val="ro-RO"/>
        </w:rPr>
        <w:t>Vai de creștinii, care își vor pierde credința, pentru că nu va fi nimeni, care să le arate lumina adevărului. Acei câțiva credincioși fideli se vor retrage din lume în locurile sfinte, unde vor găsi refugiul. Peste tot vor da peste piedici.</w:t>
      </w:r>
    </w:p>
    <w:p w:rsidR="00F84C4A" w:rsidRDefault="00F84C4A" w:rsidP="00F84C4A">
      <w:pPr>
        <w:pStyle w:val="NoSpacing"/>
        <w:ind w:firstLine="284"/>
        <w:jc w:val="both"/>
        <w:rPr>
          <w:rFonts w:ascii="Verdana" w:hAnsi="Verdana"/>
          <w:lang w:val="ro-RO"/>
        </w:rPr>
      </w:pPr>
      <w:r>
        <w:rPr>
          <w:rFonts w:ascii="Verdana" w:hAnsi="Verdana"/>
          <w:lang w:val="ro-RO"/>
        </w:rPr>
        <w:t>În această perioadă</w:t>
      </w:r>
      <w:r w:rsidR="00E01C53">
        <w:rPr>
          <w:rFonts w:ascii="Verdana" w:hAnsi="Verdana"/>
          <w:lang w:val="ro-RO"/>
        </w:rPr>
        <w:t>,</w:t>
      </w:r>
      <w:r>
        <w:rPr>
          <w:rFonts w:ascii="Verdana" w:hAnsi="Verdana"/>
          <w:lang w:val="ro-RO"/>
        </w:rPr>
        <w:t xml:space="preserve"> oameni</w:t>
      </w:r>
      <w:r w:rsidR="00E01C53">
        <w:rPr>
          <w:rFonts w:ascii="Verdana" w:hAnsi="Verdana"/>
          <w:lang w:val="ro-RO"/>
        </w:rPr>
        <w:t>i</w:t>
      </w:r>
      <w:r>
        <w:rPr>
          <w:rFonts w:ascii="Verdana" w:hAnsi="Verdana"/>
          <w:lang w:val="ro-RO"/>
        </w:rPr>
        <w:t xml:space="preserve"> vor fi capabili să vorbească dintr-un capăt al lumii la altul, vor zbura în aer ca păsările și se vor cufunda în oceane</w:t>
      </w:r>
      <w:r w:rsidR="00E01C53">
        <w:rPr>
          <w:rFonts w:ascii="Verdana" w:hAnsi="Verdana"/>
          <w:lang w:val="ro-RO"/>
        </w:rPr>
        <w:t>,</w:t>
      </w:r>
      <w:r>
        <w:rPr>
          <w:rFonts w:ascii="Verdana" w:hAnsi="Verdana"/>
          <w:lang w:val="ro-RO"/>
        </w:rPr>
        <w:t xml:space="preserve"> la fel ca peștii. Când se a ajunge aici, acești amărâți își vor petrece viața în confort și nu vor avea nici măcar p</w:t>
      </w:r>
      <w:r w:rsidR="005E4194">
        <w:rPr>
          <w:rFonts w:ascii="Verdana" w:hAnsi="Verdana"/>
          <w:lang w:val="ro-RO"/>
        </w:rPr>
        <w:t>resimțirea, că toate aceste sunt</w:t>
      </w:r>
      <w:r>
        <w:rPr>
          <w:rFonts w:ascii="Verdana" w:hAnsi="Verdana"/>
          <w:lang w:val="ro-RO"/>
        </w:rPr>
        <w:t xml:space="preserve"> înșelătoria Satanei. El îi va seduce în așa fel, că își vor pierde în existența lui Dumnezeu.”</w:t>
      </w:r>
    </w:p>
    <w:p w:rsidR="00F84C4A" w:rsidRPr="00070E57" w:rsidRDefault="00F84C4A" w:rsidP="00F84C4A">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37/2005, </w:t>
      </w:r>
      <w:proofErr w:type="spellStart"/>
      <w:r>
        <w:rPr>
          <w:rFonts w:ascii="Verdana" w:hAnsi="Verdana"/>
          <w:b/>
          <w:i/>
        </w:rPr>
        <w:t>pag</w:t>
      </w:r>
      <w:proofErr w:type="spellEnd"/>
      <w:r>
        <w:rPr>
          <w:rFonts w:ascii="Verdana" w:hAnsi="Verdana"/>
          <w:b/>
          <w:i/>
        </w:rPr>
        <w:t>. 5</w:t>
      </w:r>
    </w:p>
    <w:p w:rsidR="001876D4" w:rsidRDefault="001876D4" w:rsidP="00446A08">
      <w:pPr>
        <w:pStyle w:val="NoSpacing"/>
        <w:jc w:val="both"/>
        <w:rPr>
          <w:rFonts w:ascii="Verdana" w:hAnsi="Verdana"/>
          <w:b/>
          <w:sz w:val="22"/>
          <w:szCs w:val="22"/>
        </w:rPr>
      </w:pPr>
    </w:p>
    <w:p w:rsidR="00B53CEC" w:rsidRDefault="00B53CEC" w:rsidP="00B53CEC">
      <w:pPr>
        <w:pStyle w:val="NoSpacing"/>
        <w:jc w:val="both"/>
        <w:rPr>
          <w:rFonts w:ascii="Verdana" w:hAnsi="Verdana"/>
          <w:b/>
          <w:lang w:val="ro-RO"/>
        </w:rPr>
      </w:pPr>
      <w:r>
        <w:rPr>
          <w:rFonts w:ascii="Verdana" w:hAnsi="Verdana"/>
          <w:b/>
          <w:lang w:val="ro-RO"/>
        </w:rPr>
        <w:t>Rugăciunea împletită din trandafirii Bucură-te Maria</w:t>
      </w:r>
    </w:p>
    <w:p w:rsidR="00B53CEC" w:rsidRDefault="00B53CEC" w:rsidP="00B53CEC">
      <w:pPr>
        <w:pStyle w:val="NoSpacing"/>
        <w:jc w:val="both"/>
        <w:rPr>
          <w:rFonts w:ascii="Verdana" w:hAnsi="Verdana"/>
          <w:b/>
          <w:i/>
          <w:lang w:val="ro-RO"/>
        </w:rPr>
      </w:pPr>
      <w:r>
        <w:rPr>
          <w:rFonts w:ascii="Verdana" w:hAnsi="Verdana"/>
          <w:b/>
          <w:i/>
          <w:lang w:val="ro-RO"/>
        </w:rPr>
        <w:t>Pr. Alois F.</w:t>
      </w:r>
    </w:p>
    <w:p w:rsidR="00B53CEC" w:rsidRDefault="00B53CEC" w:rsidP="00B53CEC">
      <w:pPr>
        <w:pStyle w:val="NoSpacing"/>
        <w:jc w:val="both"/>
        <w:rPr>
          <w:rFonts w:ascii="Verdana" w:hAnsi="Verdana"/>
          <w:b/>
          <w:i/>
          <w:lang w:val="ro-RO"/>
        </w:rPr>
      </w:pPr>
    </w:p>
    <w:p w:rsidR="00B53CEC" w:rsidRDefault="00B53CEC" w:rsidP="00B53CEC">
      <w:pPr>
        <w:pStyle w:val="NoSpacing"/>
        <w:ind w:firstLine="284"/>
        <w:jc w:val="both"/>
        <w:rPr>
          <w:rFonts w:ascii="Verdana" w:hAnsi="Verdana"/>
          <w:lang w:val="ro-RO"/>
        </w:rPr>
      </w:pPr>
      <w:r>
        <w:rPr>
          <w:rFonts w:ascii="Verdana" w:hAnsi="Verdana"/>
          <w:lang w:val="ro-RO"/>
        </w:rPr>
        <w:t>Când mă rog rozariul și meditez despre copilăria lui Isus, despre greutățile sale și despre crucea sa sau despre slava sa, mă ajută să ies din încercuirea mea și să privesc spre EL, care este Domnul meu.</w:t>
      </w:r>
    </w:p>
    <w:p w:rsidR="00B53CEC" w:rsidRDefault="00B53CEC" w:rsidP="00B53CEC">
      <w:pPr>
        <w:pStyle w:val="NoSpacing"/>
        <w:ind w:firstLine="284"/>
        <w:jc w:val="both"/>
        <w:rPr>
          <w:rFonts w:ascii="Verdana" w:hAnsi="Verdana"/>
          <w:lang w:val="ro-RO"/>
        </w:rPr>
      </w:pPr>
      <w:r>
        <w:rPr>
          <w:rFonts w:ascii="Verdana" w:hAnsi="Verdana"/>
          <w:lang w:val="ro-RO"/>
        </w:rPr>
        <w:t xml:space="preserve">Ca preot am avut experiența, că Dumnezeu are în rozariu pentru mine și pentru aceia, care îmi sunt încredințați, întotdeauna răspunsuri concrete: de vindecare, eliberare sau aducătoare de </w:t>
      </w:r>
      <w:r>
        <w:rPr>
          <w:rFonts w:ascii="Verdana" w:hAnsi="Verdana"/>
          <w:lang w:val="ro-RO"/>
        </w:rPr>
        <w:lastRenderedPageBreak/>
        <w:t xml:space="preserve">speranță. Este o experiență plină de consolare, că Dumnezeu prin rozariul revarsă asupra noastră plinătatea milostivirii sale, perlă după perlă, trandafir după trandafir. </w:t>
      </w:r>
    </w:p>
    <w:p w:rsidR="00B53CEC" w:rsidRDefault="00B53CEC" w:rsidP="00B53CEC">
      <w:pPr>
        <w:pStyle w:val="NoSpacing"/>
        <w:ind w:firstLine="284"/>
        <w:jc w:val="both"/>
        <w:rPr>
          <w:rFonts w:ascii="Verdana" w:hAnsi="Verdana"/>
          <w:lang w:val="ro-RO"/>
        </w:rPr>
      </w:pPr>
      <w:r>
        <w:rPr>
          <w:rFonts w:ascii="Verdana" w:hAnsi="Verdana"/>
          <w:lang w:val="ro-RO"/>
        </w:rPr>
        <w:t>Fericit acela, care ia aceste perle în mână și are încredere în promisiunile M</w:t>
      </w:r>
      <w:r w:rsidR="005E4194">
        <w:rPr>
          <w:rFonts w:ascii="Verdana" w:hAnsi="Verdana"/>
          <w:lang w:val="ro-RO"/>
        </w:rPr>
        <w:t>a</w:t>
      </w:r>
      <w:bookmarkStart w:id="2" w:name="_GoBack"/>
      <w:bookmarkEnd w:id="2"/>
      <w:r>
        <w:rPr>
          <w:rFonts w:ascii="Verdana" w:hAnsi="Verdana"/>
          <w:lang w:val="ro-RO"/>
        </w:rPr>
        <w:t xml:space="preserve">icii lui Dumnezeu: </w:t>
      </w:r>
    </w:p>
    <w:p w:rsidR="00B53CEC" w:rsidRDefault="00B53CEC" w:rsidP="00B53CEC">
      <w:pPr>
        <w:pStyle w:val="NoSpacing"/>
        <w:ind w:firstLine="284"/>
        <w:jc w:val="both"/>
        <w:rPr>
          <w:rFonts w:ascii="Verdana" w:hAnsi="Verdana"/>
          <w:lang w:val="ro-RO"/>
        </w:rPr>
      </w:pPr>
      <w:r>
        <w:rPr>
          <w:rFonts w:ascii="Verdana" w:hAnsi="Verdana"/>
          <w:lang w:val="ro-RO"/>
        </w:rPr>
        <w:t>Rugați-vă – și Dumnezeu vă va dărui haruri.</w:t>
      </w:r>
    </w:p>
    <w:p w:rsidR="00B53CEC" w:rsidRDefault="00B53CEC" w:rsidP="00B53CEC">
      <w:pPr>
        <w:pStyle w:val="NoSpacing"/>
        <w:ind w:firstLine="284"/>
        <w:jc w:val="both"/>
        <w:rPr>
          <w:rFonts w:ascii="Verdana" w:hAnsi="Verdana"/>
          <w:lang w:val="ro-RO"/>
        </w:rPr>
      </w:pPr>
      <w:r>
        <w:rPr>
          <w:rFonts w:ascii="Verdana" w:hAnsi="Verdana"/>
          <w:lang w:val="ro-RO"/>
        </w:rPr>
        <w:t>Rugați-vă – și veți frânge puterea Satanei.</w:t>
      </w:r>
    </w:p>
    <w:p w:rsidR="00B53CEC" w:rsidRDefault="00B53CEC" w:rsidP="00B53CEC">
      <w:pPr>
        <w:pStyle w:val="NoSpacing"/>
        <w:ind w:firstLine="284"/>
        <w:jc w:val="both"/>
        <w:rPr>
          <w:rFonts w:ascii="Verdana" w:hAnsi="Verdana"/>
          <w:lang w:val="ro-RO"/>
        </w:rPr>
      </w:pPr>
      <w:r>
        <w:rPr>
          <w:rFonts w:ascii="Verdana" w:hAnsi="Verdana"/>
          <w:lang w:val="ro-RO"/>
        </w:rPr>
        <w:t>Rugați-vă – și veți trăia bucuria, pe care o dă Dumnezeu</w:t>
      </w:r>
    </w:p>
    <w:p w:rsidR="00B53CEC" w:rsidRDefault="00B53CEC" w:rsidP="00B53CEC">
      <w:pPr>
        <w:pStyle w:val="NoSpacing"/>
        <w:ind w:firstLine="284"/>
        <w:jc w:val="both"/>
        <w:rPr>
          <w:rFonts w:ascii="Verdana" w:hAnsi="Verdana"/>
          <w:lang w:val="ro-RO"/>
        </w:rPr>
      </w:pPr>
      <w:r>
        <w:rPr>
          <w:rFonts w:ascii="Verdana" w:hAnsi="Verdana"/>
          <w:lang w:val="ro-RO"/>
        </w:rPr>
        <w:t>Rugați-vă – și veți avea puterea, să acceptați fiecare zi obișnuită.</w:t>
      </w:r>
    </w:p>
    <w:p w:rsidR="00B53CEC" w:rsidRDefault="00B53CEC" w:rsidP="00B53CEC">
      <w:pPr>
        <w:pStyle w:val="NoSpacing"/>
        <w:ind w:firstLine="284"/>
        <w:jc w:val="both"/>
        <w:rPr>
          <w:rFonts w:ascii="Verdana" w:hAnsi="Verdana"/>
          <w:lang w:val="ro-RO"/>
        </w:rPr>
      </w:pPr>
      <w:r>
        <w:rPr>
          <w:rFonts w:ascii="Verdana" w:hAnsi="Verdana"/>
          <w:lang w:val="ro-RO"/>
        </w:rPr>
        <w:t>Rugați-vă – și veți rezista în încercările acestor timpuri.</w:t>
      </w:r>
    </w:p>
    <w:p w:rsidR="00B53CEC" w:rsidRDefault="00B53CEC" w:rsidP="00B53CEC">
      <w:pPr>
        <w:pStyle w:val="NoSpacing"/>
        <w:ind w:firstLine="284"/>
        <w:jc w:val="both"/>
        <w:rPr>
          <w:rFonts w:ascii="Verdana" w:hAnsi="Verdana"/>
          <w:lang w:val="ro-RO"/>
        </w:rPr>
      </w:pPr>
      <w:r>
        <w:rPr>
          <w:rFonts w:ascii="Verdana" w:hAnsi="Verdana"/>
          <w:lang w:val="ro-RO"/>
        </w:rPr>
        <w:t xml:space="preserve">Rugați-vă – și veți cunoaște, ce vrea Dumnezeu de la voi. </w:t>
      </w:r>
    </w:p>
    <w:p w:rsidR="00B53CEC" w:rsidRPr="00213031" w:rsidRDefault="00B53CEC" w:rsidP="00B53CEC">
      <w:pPr>
        <w:pStyle w:val="NoSpacing"/>
        <w:ind w:firstLine="284"/>
        <w:jc w:val="both"/>
        <w:rPr>
          <w:rFonts w:ascii="Verdana" w:hAnsi="Verdana"/>
          <w:lang w:val="ro-RO"/>
        </w:rPr>
      </w:pPr>
      <w:r>
        <w:rPr>
          <w:rFonts w:ascii="Verdana" w:hAnsi="Verdana"/>
          <w:lang w:val="ro-RO"/>
        </w:rPr>
        <w:t>Rugați-vă – și vă veți apropia în fiecare zi de Isus</w:t>
      </w:r>
    </w:p>
    <w:p w:rsidR="00B53CEC" w:rsidRPr="00213031" w:rsidRDefault="00B53CEC" w:rsidP="00B53CEC">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40/2003, </w:t>
      </w:r>
      <w:proofErr w:type="spellStart"/>
      <w:r>
        <w:rPr>
          <w:rFonts w:ascii="Verdana" w:hAnsi="Verdana"/>
          <w:b/>
          <w:i/>
        </w:rPr>
        <w:t>pag</w:t>
      </w:r>
      <w:proofErr w:type="spellEnd"/>
      <w:r>
        <w:rPr>
          <w:rFonts w:ascii="Verdana" w:hAnsi="Verdana"/>
          <w:b/>
          <w:i/>
        </w:rPr>
        <w:t>. 7</w:t>
      </w:r>
    </w:p>
    <w:p w:rsidR="001876D4" w:rsidRDefault="001876D4" w:rsidP="00446A08">
      <w:pPr>
        <w:pStyle w:val="NoSpacing"/>
        <w:jc w:val="both"/>
        <w:rPr>
          <w:rFonts w:ascii="Verdana" w:hAnsi="Verdana"/>
          <w:b/>
          <w:sz w:val="22"/>
          <w:szCs w:val="22"/>
        </w:rPr>
      </w:pPr>
    </w:p>
    <w:p w:rsidR="007F7828" w:rsidRDefault="007F7828" w:rsidP="00446A08">
      <w:pPr>
        <w:pStyle w:val="NoSpacing"/>
        <w:jc w:val="both"/>
        <w:rPr>
          <w:rFonts w:ascii="Verdana" w:hAnsi="Verdana"/>
          <w:b/>
          <w:sz w:val="22"/>
          <w:szCs w:val="22"/>
        </w:rPr>
      </w:pPr>
    </w:p>
    <w:p w:rsidR="001876D4" w:rsidRDefault="001876D4" w:rsidP="00446A08">
      <w:pPr>
        <w:pStyle w:val="NoSpacing"/>
        <w:jc w:val="both"/>
        <w:rPr>
          <w:rFonts w:ascii="Verdana" w:hAnsi="Verdana"/>
          <w:b/>
          <w:sz w:val="22"/>
          <w:szCs w:val="22"/>
        </w:rPr>
      </w:pPr>
    </w:p>
    <w:tbl>
      <w:tblPr>
        <w:tblStyle w:val="TableGrid"/>
        <w:tblW w:w="0" w:type="auto"/>
        <w:shd w:val="clear" w:color="auto" w:fill="C6D9F1" w:themeFill="text2" w:themeFillTint="33"/>
        <w:tblLook w:val="04A0" w:firstRow="1" w:lastRow="0" w:firstColumn="1" w:lastColumn="0" w:noHBand="0" w:noVBand="1"/>
      </w:tblPr>
      <w:tblGrid>
        <w:gridCol w:w="5390"/>
      </w:tblGrid>
      <w:tr w:rsidR="007F7828" w:rsidTr="007F7828">
        <w:tc>
          <w:tcPr>
            <w:tcW w:w="5390" w:type="dxa"/>
            <w:shd w:val="clear" w:color="auto" w:fill="C6D9F1" w:themeFill="text2" w:themeFillTint="33"/>
          </w:tcPr>
          <w:p w:rsidR="007F7828" w:rsidRPr="007F7828" w:rsidRDefault="007F7828" w:rsidP="00446A08">
            <w:pPr>
              <w:pStyle w:val="NoSpacing"/>
              <w:jc w:val="both"/>
              <w:rPr>
                <w:rFonts w:ascii="Verdana" w:hAnsi="Verdana"/>
                <w:lang w:val="ro-RO"/>
              </w:rPr>
            </w:pPr>
            <w:r>
              <w:rPr>
                <w:rStyle w:val="currency"/>
              </w:rPr>
              <w:t>„</w:t>
            </w:r>
            <w:r>
              <w:rPr>
                <w:rStyle w:val="currency"/>
                <w:rFonts w:ascii="Verdana" w:hAnsi="Verdana"/>
                <w:lang w:val="ro-RO"/>
              </w:rPr>
              <w:t xml:space="preserve">Omul religios începe cu credința în Dumnezeu, iar omul de știință sfârșește cu credința în Dumnezeu.” – Emil Cioran </w:t>
            </w:r>
          </w:p>
        </w:tc>
      </w:tr>
    </w:tbl>
    <w:p w:rsidR="001876D4" w:rsidRDefault="001876D4" w:rsidP="00446A08">
      <w:pPr>
        <w:pStyle w:val="NoSpacing"/>
        <w:jc w:val="both"/>
        <w:rPr>
          <w:rFonts w:ascii="Verdana" w:hAnsi="Verdana"/>
          <w:b/>
          <w:sz w:val="22"/>
          <w:szCs w:val="22"/>
        </w:rPr>
      </w:pPr>
    </w:p>
    <w:p w:rsidR="001876D4" w:rsidRDefault="001876D4" w:rsidP="00446A08">
      <w:pPr>
        <w:pStyle w:val="NoSpacing"/>
        <w:jc w:val="both"/>
        <w:rPr>
          <w:rFonts w:ascii="Verdana" w:hAnsi="Verdana"/>
          <w:b/>
          <w:sz w:val="22"/>
          <w:szCs w:val="22"/>
        </w:rPr>
      </w:pPr>
    </w:p>
    <w:p w:rsidR="007F7828" w:rsidRDefault="007F7828" w:rsidP="007F7828">
      <w:pPr>
        <w:pStyle w:val="NoSpacing"/>
        <w:rPr>
          <w:rFonts w:ascii="Verdana" w:hAnsi="Verdana"/>
          <w:b/>
          <w:sz w:val="22"/>
          <w:szCs w:val="22"/>
        </w:rPr>
      </w:pPr>
    </w:p>
    <w:p w:rsidR="007F7828" w:rsidRDefault="007F7828" w:rsidP="007F7828">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1"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7F7828" w:rsidRDefault="007F7828" w:rsidP="007F7828">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7F7828" w:rsidRPr="00C50A30" w:rsidRDefault="007F7828" w:rsidP="007F7828">
      <w:pPr>
        <w:rPr>
          <w:rFonts w:ascii="Verdana" w:hAnsi="Verdana"/>
          <w:b/>
          <w:color w:val="FF0000"/>
          <w:lang w:val="ro-RO"/>
        </w:rPr>
      </w:pPr>
      <w:r>
        <w:rPr>
          <w:rFonts w:ascii="Verdana" w:hAnsi="Verdana"/>
          <w:b/>
          <w:color w:val="FF0000"/>
          <w:lang w:val="ro-RO"/>
        </w:rPr>
        <w:t xml:space="preserve">TOTUL ESTE  G R A T U I T!!! </w:t>
      </w:r>
    </w:p>
    <w:p w:rsidR="007F7828" w:rsidRDefault="007F7828" w:rsidP="007F7828">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7F7828" w:rsidRDefault="007F7828" w:rsidP="007F7828">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1876D4" w:rsidRDefault="001876D4" w:rsidP="00446A08">
      <w:pPr>
        <w:pStyle w:val="NoSpacing"/>
        <w:jc w:val="both"/>
        <w:rPr>
          <w:rFonts w:ascii="Verdana" w:hAnsi="Verdana"/>
          <w:b/>
          <w:sz w:val="22"/>
          <w:szCs w:val="22"/>
        </w:rPr>
      </w:pPr>
    </w:p>
    <w:p w:rsidR="001876D4" w:rsidRDefault="001876D4" w:rsidP="00446A08">
      <w:pPr>
        <w:pStyle w:val="NoSpacing"/>
        <w:jc w:val="both"/>
        <w:rPr>
          <w:rFonts w:ascii="Verdana" w:hAnsi="Verdana"/>
          <w:b/>
          <w:sz w:val="22"/>
          <w:szCs w:val="22"/>
        </w:rPr>
      </w:pPr>
    </w:p>
    <w:sectPr w:rsidR="001876D4" w:rsidSect="00B53CEC">
      <w:footerReference w:type="default" r:id="rId12"/>
      <w:type w:val="continuous"/>
      <w:pgSz w:w="12240" w:h="15840"/>
      <w:pgMar w:top="709" w:right="474" w:bottom="1134"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DD0" w:rsidRDefault="009D4DD0" w:rsidP="00A76F5A">
      <w:r>
        <w:separator/>
      </w:r>
    </w:p>
  </w:endnote>
  <w:endnote w:type="continuationSeparator" w:id="0">
    <w:p w:rsidR="009D4DD0" w:rsidRDefault="009D4DD0"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690193"/>
      <w:docPartObj>
        <w:docPartGallery w:val="Page Numbers (Bottom of Page)"/>
        <w:docPartUnique/>
      </w:docPartObj>
    </w:sdtPr>
    <w:sdtEndPr>
      <w:rPr>
        <w:noProof/>
      </w:rPr>
    </w:sdtEndPr>
    <w:sdtContent>
      <w:p w:rsidR="001876D4" w:rsidRDefault="001876D4">
        <w:pPr>
          <w:pStyle w:val="Footer"/>
          <w:jc w:val="center"/>
        </w:pPr>
        <w:r>
          <w:fldChar w:fldCharType="begin"/>
        </w:r>
        <w:r>
          <w:instrText xml:space="preserve"> PAGE   \* MERGEFORMAT </w:instrText>
        </w:r>
        <w:r>
          <w:fldChar w:fldCharType="separate"/>
        </w:r>
        <w:r w:rsidR="005E4194">
          <w:rPr>
            <w:noProof/>
          </w:rPr>
          <w:t>8</w:t>
        </w:r>
        <w:r>
          <w:rPr>
            <w:noProof/>
          </w:rPr>
          <w:fldChar w:fldCharType="end"/>
        </w:r>
      </w:p>
    </w:sdtContent>
  </w:sdt>
  <w:p w:rsidR="001876D4" w:rsidRDefault="001876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DD0" w:rsidRDefault="009D4DD0" w:rsidP="00A76F5A">
      <w:r>
        <w:separator/>
      </w:r>
    </w:p>
  </w:footnote>
  <w:footnote w:type="continuationSeparator" w:id="0">
    <w:p w:rsidR="009D4DD0" w:rsidRDefault="009D4DD0" w:rsidP="00A76F5A">
      <w:r>
        <w:continuationSeparator/>
      </w:r>
    </w:p>
  </w:footnote>
  <w:footnote w:id="1">
    <w:p w:rsidR="00446A08" w:rsidRPr="009F79D6" w:rsidRDefault="00446A08" w:rsidP="00446A08">
      <w:pPr>
        <w:pStyle w:val="FootnoteText"/>
        <w:rPr>
          <w:lang w:val="ro-RO"/>
        </w:rPr>
      </w:pPr>
      <w:r>
        <w:rPr>
          <w:rStyle w:val="FootnoteReference"/>
        </w:rPr>
        <w:footnoteRef/>
      </w:r>
      <w:r>
        <w:t xml:space="preserve"> </w:t>
      </w:r>
      <w:proofErr w:type="spellStart"/>
      <w:r>
        <w:rPr>
          <w:lang w:val="ro-RO"/>
        </w:rPr>
        <w:t>Flp</w:t>
      </w:r>
      <w:proofErr w:type="spellEnd"/>
      <w:r>
        <w:rPr>
          <w:lang w:val="ro-RO"/>
        </w:rPr>
        <w:t xml:space="preserve"> 2,7</w:t>
      </w:r>
    </w:p>
  </w:footnote>
  <w:footnote w:id="2">
    <w:p w:rsidR="00446A08" w:rsidRPr="009F79D6" w:rsidRDefault="00446A08" w:rsidP="00446A08">
      <w:pPr>
        <w:pStyle w:val="FootnoteText"/>
        <w:rPr>
          <w:lang w:val="ro-RO"/>
        </w:rPr>
      </w:pPr>
      <w:r>
        <w:rPr>
          <w:rStyle w:val="FootnoteReference"/>
        </w:rPr>
        <w:footnoteRef/>
      </w:r>
      <w:r>
        <w:t xml:space="preserve"> </w:t>
      </w:r>
      <w:r>
        <w:rPr>
          <w:lang w:val="ro-RO"/>
        </w:rPr>
        <w:t>Compară cu In 14,3</w:t>
      </w:r>
    </w:p>
  </w:footnote>
  <w:footnote w:id="3">
    <w:p w:rsidR="00446A08" w:rsidRPr="004A395B" w:rsidRDefault="00446A08" w:rsidP="00446A08">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14,28</w:t>
      </w:r>
    </w:p>
  </w:footnote>
  <w:footnote w:id="4">
    <w:p w:rsidR="00E01C53" w:rsidRPr="00085416" w:rsidRDefault="00E01C53" w:rsidP="00E01C53">
      <w:pPr>
        <w:pStyle w:val="FootnoteText"/>
        <w:rPr>
          <w:lang w:val="ro-RO"/>
        </w:rPr>
      </w:pPr>
      <w:r>
        <w:rPr>
          <w:rStyle w:val="FootnoteReference"/>
        </w:rPr>
        <w:footnoteRef/>
      </w:r>
      <w:r>
        <w:t xml:space="preserve"> </w:t>
      </w:r>
      <w:r>
        <w:rPr>
          <w:lang w:val="ro-RO"/>
        </w:rPr>
        <w:t>Ex 3,11</w:t>
      </w:r>
    </w:p>
  </w:footnote>
  <w:footnote w:id="5">
    <w:p w:rsidR="00E01C53" w:rsidRPr="004351F7" w:rsidRDefault="00E01C53" w:rsidP="00E01C53">
      <w:pPr>
        <w:pStyle w:val="FootnoteText"/>
        <w:rPr>
          <w:lang w:val="ro-RO"/>
        </w:rPr>
      </w:pPr>
      <w:r>
        <w:rPr>
          <w:rStyle w:val="FootnoteReference"/>
        </w:rPr>
        <w:footnoteRef/>
      </w:r>
      <w:r>
        <w:t xml:space="preserve"> </w:t>
      </w:r>
      <w:r>
        <w:rPr>
          <w:lang w:val="ro-RO"/>
        </w:rPr>
        <w:t>Rut 2,4</w:t>
      </w:r>
    </w:p>
  </w:footnote>
  <w:footnote w:id="6">
    <w:p w:rsidR="00E01C53" w:rsidRPr="00D957AB" w:rsidRDefault="00E01C53" w:rsidP="00E01C53">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1,28</w:t>
      </w:r>
    </w:p>
  </w:footnote>
  <w:footnote w:id="7">
    <w:p w:rsidR="00E01C53" w:rsidRPr="00D957AB" w:rsidRDefault="00E01C53" w:rsidP="00E01C53">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28,20</w:t>
      </w:r>
    </w:p>
  </w:footnote>
  <w:footnote w:id="8">
    <w:p w:rsidR="00F84C4A" w:rsidRPr="00AE654D" w:rsidRDefault="00F84C4A" w:rsidP="00F84C4A">
      <w:pPr>
        <w:pStyle w:val="FootnoteText"/>
        <w:rPr>
          <w:lang w:val="ro-RO"/>
        </w:rPr>
      </w:pPr>
      <w:r>
        <w:rPr>
          <w:rStyle w:val="FootnoteReference"/>
        </w:rPr>
        <w:footnoteRef/>
      </w:r>
      <w:r>
        <w:t xml:space="preserve"> </w:t>
      </w:r>
      <w:r>
        <w:rPr>
          <w:lang w:val="ro-RO"/>
        </w:rPr>
        <w:t>Ev 10,25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623A0"/>
    <w:rsid w:val="000A7828"/>
    <w:rsid w:val="00174117"/>
    <w:rsid w:val="001876D4"/>
    <w:rsid w:val="00214D99"/>
    <w:rsid w:val="0023217F"/>
    <w:rsid w:val="0028206E"/>
    <w:rsid w:val="00291A0C"/>
    <w:rsid w:val="00291E7C"/>
    <w:rsid w:val="002D14E7"/>
    <w:rsid w:val="002E4BB4"/>
    <w:rsid w:val="00446A08"/>
    <w:rsid w:val="005A0B55"/>
    <w:rsid w:val="005E4194"/>
    <w:rsid w:val="00785841"/>
    <w:rsid w:val="00791FBF"/>
    <w:rsid w:val="007F7828"/>
    <w:rsid w:val="00933E42"/>
    <w:rsid w:val="00977CCA"/>
    <w:rsid w:val="009D4DD0"/>
    <w:rsid w:val="00A03E7C"/>
    <w:rsid w:val="00A467F9"/>
    <w:rsid w:val="00A75D04"/>
    <w:rsid w:val="00A76F5A"/>
    <w:rsid w:val="00B0499A"/>
    <w:rsid w:val="00B17A1A"/>
    <w:rsid w:val="00B30C5A"/>
    <w:rsid w:val="00B53CEC"/>
    <w:rsid w:val="00B70D2D"/>
    <w:rsid w:val="00D23305"/>
    <w:rsid w:val="00D96981"/>
    <w:rsid w:val="00DC5B50"/>
    <w:rsid w:val="00E01C53"/>
    <w:rsid w:val="00F022B8"/>
    <w:rsid w:val="00F201EA"/>
    <w:rsid w:val="00F84C4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623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76D4"/>
    <w:pPr>
      <w:spacing w:after="160" w:line="259" w:lineRule="auto"/>
      <w:ind w:left="720"/>
      <w:contextualSpacing/>
    </w:pPr>
    <w:rPr>
      <w:rFonts w:asciiTheme="minorHAnsi" w:hAnsiTheme="minorHAnsi"/>
      <w:sz w:val="22"/>
      <w:szCs w:val="22"/>
    </w:rPr>
  </w:style>
  <w:style w:type="character" w:customStyle="1" w:styleId="currency">
    <w:name w:val="currency"/>
    <w:basedOn w:val="DefaultParagraphFont"/>
    <w:rsid w:val="007F78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623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76D4"/>
    <w:pPr>
      <w:spacing w:after="160" w:line="259" w:lineRule="auto"/>
      <w:ind w:left="720"/>
      <w:contextualSpacing/>
    </w:pPr>
    <w:rPr>
      <w:rFonts w:asciiTheme="minorHAnsi" w:hAnsiTheme="minorHAnsi"/>
      <w:sz w:val="22"/>
      <w:szCs w:val="22"/>
    </w:rPr>
  </w:style>
  <w:style w:type="character" w:customStyle="1" w:styleId="currency">
    <w:name w:val="currency"/>
    <w:basedOn w:val="DefaultParagraphFont"/>
    <w:rsid w:val="007F7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3467</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dcterms:created xsi:type="dcterms:W3CDTF">2021-08-25T06:33:00Z</dcterms:created>
  <dcterms:modified xsi:type="dcterms:W3CDTF">2021-09-15T11:47:00Z</dcterms:modified>
</cp:coreProperties>
</file>