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EE6" w:rsidRPr="00C40EE6" w:rsidRDefault="00C40EE6" w:rsidP="00C40EE6">
      <w:pPr>
        <w:keepNext/>
        <w:widowControl w:val="0"/>
        <w:jc w:val="center"/>
        <w:rPr>
          <w:rFonts w:ascii="Arial" w:hAnsi="Arial"/>
          <w:b/>
          <w:bCs/>
          <w:sz w:val="36"/>
          <w:szCs w:val="36"/>
        </w:rPr>
      </w:pPr>
      <w:bookmarkStart w:id="0" w:name="_GoBack"/>
      <w:bookmarkEnd w:id="0"/>
      <w:r w:rsidRPr="00C40EE6">
        <w:rPr>
          <w:rFonts w:ascii="Arial" w:hAnsi="Arial"/>
          <w:b/>
          <w:bCs/>
          <w:sz w:val="36"/>
          <w:szCs w:val="36"/>
        </w:rPr>
        <w:t>Boží Slovo – pro život člověka</w:t>
      </w:r>
    </w:p>
    <w:p w:rsidR="00C40EE6" w:rsidRDefault="00C40EE6" w:rsidP="00C40EE6">
      <w:pPr>
        <w:pStyle w:val="Bezmezer"/>
        <w:jc w:val="center"/>
        <w:rPr>
          <w:b/>
          <w:sz w:val="24"/>
          <w:szCs w:val="24"/>
        </w:rPr>
      </w:pPr>
      <w:r w:rsidRPr="00C40EE6">
        <w:rPr>
          <w:rFonts w:ascii="Arial" w:hAnsi="Arial" w:cs="Arial"/>
          <w:bCs/>
          <w:sz w:val="24"/>
          <w:szCs w:val="24"/>
        </w:rPr>
        <w:t xml:space="preserve">Heslo: </w:t>
      </w:r>
      <w:r w:rsidRPr="00C40EE6">
        <w:rPr>
          <w:rFonts w:ascii="Arial" w:hAnsi="Arial" w:cs="Arial"/>
          <w:b/>
          <w:sz w:val="24"/>
          <w:szCs w:val="24"/>
          <w:shd w:val="clear" w:color="auto" w:fill="FFFFFF"/>
        </w:rPr>
        <w:t>Stavba věže příklad dává,</w:t>
      </w:r>
      <w:r w:rsidRPr="00C40EE6">
        <w:rPr>
          <w:b/>
          <w:sz w:val="24"/>
          <w:szCs w:val="24"/>
        </w:rPr>
        <w:t xml:space="preserve"> v čem spočívá moudrost pravá.</w:t>
      </w:r>
    </w:p>
    <w:p w:rsidR="00C40EE6" w:rsidRPr="00C40EE6" w:rsidRDefault="00C40EE6" w:rsidP="00C40EE6">
      <w:pPr>
        <w:pStyle w:val="Bezmezer"/>
        <w:jc w:val="center"/>
        <w:rPr>
          <w:rFonts w:ascii="Arial" w:hAnsi="Arial" w:cs="Arial"/>
          <w:i/>
          <w:iCs/>
          <w:sz w:val="24"/>
          <w:szCs w:val="24"/>
        </w:rPr>
      </w:pPr>
      <w:proofErr w:type="gramStart"/>
      <w:r w:rsidRPr="00C40EE6">
        <w:rPr>
          <w:rFonts w:ascii="Arial" w:hAnsi="Arial" w:cs="Arial"/>
          <w:i/>
          <w:iCs/>
          <w:sz w:val="24"/>
          <w:szCs w:val="24"/>
        </w:rPr>
        <w:t>4 .září</w:t>
      </w:r>
      <w:proofErr w:type="gramEnd"/>
      <w:r w:rsidRPr="00C40EE6">
        <w:rPr>
          <w:rFonts w:ascii="Arial" w:hAnsi="Arial" w:cs="Arial"/>
          <w:i/>
          <w:iCs/>
          <w:sz w:val="24"/>
          <w:szCs w:val="24"/>
        </w:rPr>
        <w:t xml:space="preserve">  2022  – 23. neděle v mezidobí</w:t>
      </w:r>
    </w:p>
    <w:p w:rsidR="00C40EE6" w:rsidRDefault="00C40EE6" w:rsidP="00C40EE6">
      <w:pPr>
        <w:pStyle w:val="Bezmezer"/>
        <w:jc w:val="center"/>
        <w:rPr>
          <w:rFonts w:ascii="Arial" w:hAnsi="Arial" w:cs="Arial"/>
          <w:sz w:val="24"/>
          <w:szCs w:val="24"/>
        </w:rPr>
      </w:pPr>
      <w:r w:rsidRPr="00C40EE6">
        <w:rPr>
          <w:rFonts w:ascii="Arial" w:hAnsi="Arial" w:cs="Arial"/>
          <w:sz w:val="24"/>
          <w:szCs w:val="24"/>
        </w:rPr>
        <w:t xml:space="preserve">Texty:  </w:t>
      </w:r>
      <w:proofErr w:type="spellStart"/>
      <w:r w:rsidRPr="00C40EE6">
        <w:rPr>
          <w:rFonts w:ascii="Arial" w:hAnsi="Arial" w:cs="Arial"/>
          <w:sz w:val="24"/>
          <w:szCs w:val="24"/>
        </w:rPr>
        <w:t>Mdr</w:t>
      </w:r>
      <w:proofErr w:type="spellEnd"/>
      <w:r w:rsidRPr="00C40EE6">
        <w:rPr>
          <w:rFonts w:ascii="Arial" w:hAnsi="Arial" w:cs="Arial"/>
          <w:sz w:val="24"/>
          <w:szCs w:val="24"/>
        </w:rPr>
        <w:t xml:space="preserve"> 9,13-18 /   </w:t>
      </w:r>
      <w:proofErr w:type="spellStart"/>
      <w:r w:rsidRPr="00C40EE6">
        <w:rPr>
          <w:rFonts w:ascii="Arial" w:hAnsi="Arial" w:cs="Arial"/>
          <w:sz w:val="24"/>
          <w:szCs w:val="24"/>
        </w:rPr>
        <w:t>Flm</w:t>
      </w:r>
      <w:proofErr w:type="spellEnd"/>
      <w:r w:rsidRPr="00C40EE6">
        <w:rPr>
          <w:rFonts w:ascii="Arial" w:hAnsi="Arial" w:cs="Arial"/>
          <w:sz w:val="24"/>
          <w:szCs w:val="24"/>
        </w:rPr>
        <w:t xml:space="preserve"> 9 - 17   /   </w:t>
      </w:r>
      <w:proofErr w:type="spellStart"/>
      <w:r w:rsidRPr="00C40EE6">
        <w:rPr>
          <w:rFonts w:ascii="Arial" w:hAnsi="Arial" w:cs="Arial"/>
          <w:sz w:val="24"/>
          <w:szCs w:val="24"/>
        </w:rPr>
        <w:t>Lk</w:t>
      </w:r>
      <w:proofErr w:type="spellEnd"/>
      <w:r w:rsidRPr="00C40EE6">
        <w:rPr>
          <w:rFonts w:ascii="Arial" w:hAnsi="Arial" w:cs="Arial"/>
          <w:sz w:val="24"/>
          <w:szCs w:val="24"/>
        </w:rPr>
        <w:t xml:space="preserve">  14, 25 </w:t>
      </w:r>
      <w:r>
        <w:rPr>
          <w:rFonts w:ascii="Arial" w:hAnsi="Arial" w:cs="Arial"/>
          <w:sz w:val="24"/>
          <w:szCs w:val="24"/>
        </w:rPr>
        <w:t>–</w:t>
      </w:r>
      <w:r w:rsidRPr="00C40EE6">
        <w:rPr>
          <w:rFonts w:ascii="Arial" w:hAnsi="Arial" w:cs="Arial"/>
          <w:sz w:val="24"/>
          <w:szCs w:val="24"/>
        </w:rPr>
        <w:t xml:space="preserve"> 33</w:t>
      </w:r>
    </w:p>
    <w:p w:rsidR="00C40EE6" w:rsidRPr="00C40EE6" w:rsidRDefault="00C40EE6" w:rsidP="00C40EE6">
      <w:pPr>
        <w:pStyle w:val="Bezmezer"/>
        <w:jc w:val="center"/>
        <w:rPr>
          <w:rFonts w:ascii="Arial" w:hAnsi="Arial" w:cs="Arial"/>
          <w:sz w:val="24"/>
          <w:szCs w:val="24"/>
        </w:rPr>
      </w:pPr>
    </w:p>
    <w:p w:rsidR="00C40EE6" w:rsidRPr="00C40EE6" w:rsidRDefault="00C40EE6" w:rsidP="00C40EE6">
      <w:pPr>
        <w:pStyle w:val="Bezmezer"/>
        <w:jc w:val="center"/>
        <w:rPr>
          <w:rFonts w:ascii="Arial" w:hAnsi="Arial" w:cs="Arial"/>
          <w:b/>
          <w:sz w:val="24"/>
          <w:szCs w:val="24"/>
        </w:rPr>
      </w:pPr>
      <w:r w:rsidRPr="00C40EE6">
        <w:rPr>
          <w:rFonts w:ascii="Arial" w:hAnsi="Arial" w:cs="Arial"/>
          <w:b/>
          <w:sz w:val="24"/>
          <w:szCs w:val="24"/>
        </w:rPr>
        <w:t>Slova svatého evangelia podle Lukáše:</w:t>
      </w:r>
    </w:p>
    <w:p w:rsidR="00C40EE6" w:rsidRPr="00C40EE6" w:rsidRDefault="00C40EE6" w:rsidP="00C40EE6">
      <w:pPr>
        <w:pStyle w:val="Bezmezer"/>
        <w:jc w:val="both"/>
        <w:rPr>
          <w:rFonts w:ascii="Arial" w:hAnsi="Arial" w:cs="Arial"/>
          <w:sz w:val="24"/>
          <w:szCs w:val="24"/>
        </w:rPr>
      </w:pPr>
      <w:r w:rsidRPr="00C40EE6">
        <w:rPr>
          <w:rFonts w:ascii="Arial" w:hAnsi="Arial" w:cs="Arial"/>
          <w:sz w:val="24"/>
          <w:szCs w:val="24"/>
        </w:rPr>
        <w:t xml:space="preserve">   Ježíše cestou doprovázely velké zástupy. Obrátil se k nim a řekl: „Když někdo přichází ke mně a svého otce, svou matku, ženu, děti, bratry a sestry - ano i sám sebe - neklade až na druhé místo, nemůže být mým učedníkem. Kdo nenese svůj kříž a nejde za mnou, nemůže být mým učedníkem. Když někdo z vás chce stavět věž, nesedne si napřed a nespočítá náklady, jestli má dost na dokončení stavby? Kdyby totiž položil základy a nestačil ji dokončit, vysmáli by se mu všichni, kdo by ho viděli, a říkali by: 'Tenhle člověk se pustil do stavby, ale nemohl ji dokončit.' Nebo když má některý král vytáhnout proti jinému králi, aby s ním vedl válku, nesedne si napřed a neuvažuje, jestli se může s deseti tisíci vojáky utkat s tím, kdo proti němu táhne s dvaceti tisíci? Jestliže na to nestačí, vyšle posly, dokud je ten druhý (král) ještě daleko, a žádá o podmínky míru. Tak ani žádný z vás, kdo se nezřekne všeho, co má, nemůže být mým učedníkem.“                              </w:t>
      </w:r>
      <w:r>
        <w:rPr>
          <w:rFonts w:ascii="Arial" w:hAnsi="Arial" w:cs="Arial"/>
          <w:sz w:val="24"/>
          <w:szCs w:val="24"/>
        </w:rPr>
        <w:t xml:space="preserve">                                      </w:t>
      </w:r>
      <w:r w:rsidRPr="00C40EE6">
        <w:rPr>
          <w:rFonts w:ascii="Arial" w:hAnsi="Arial" w:cs="Arial"/>
          <w:sz w:val="24"/>
          <w:szCs w:val="24"/>
        </w:rPr>
        <w:t xml:space="preserve">     </w:t>
      </w:r>
      <w:r w:rsidRPr="00C40EE6">
        <w:rPr>
          <w:rFonts w:ascii="Arial" w:hAnsi="Arial" w:cs="Arial"/>
          <w:i/>
          <w:iCs/>
          <w:sz w:val="24"/>
          <w:szCs w:val="24"/>
        </w:rPr>
        <w:t>Četli jsme Slovo Boží</w:t>
      </w:r>
      <w:r>
        <w:rPr>
          <w:rFonts w:ascii="Arial" w:hAnsi="Arial" w:cs="Arial"/>
          <w:i/>
          <w:iCs/>
          <w:sz w:val="24"/>
          <w:szCs w:val="24"/>
        </w:rPr>
        <w:t xml:space="preserve"> – Sláva tobě Pane! </w:t>
      </w:r>
      <w:r w:rsidRPr="00C40EE6">
        <w:rPr>
          <w:rFonts w:ascii="Arial" w:hAnsi="Arial" w:cs="Arial"/>
          <w:i/>
          <w:iCs/>
          <w:sz w:val="24"/>
          <w:szCs w:val="24"/>
        </w:rPr>
        <w:t xml:space="preserve"> </w:t>
      </w:r>
    </w:p>
    <w:p w:rsidR="00C40EE6" w:rsidRPr="00C40EE6" w:rsidRDefault="00C40EE6" w:rsidP="00C40EE6">
      <w:pPr>
        <w:pStyle w:val="Bezmezer"/>
        <w:jc w:val="center"/>
        <w:rPr>
          <w:rFonts w:ascii="Arial" w:hAnsi="Arial" w:cs="Arial"/>
          <w:b/>
          <w:sz w:val="24"/>
          <w:szCs w:val="24"/>
        </w:rPr>
      </w:pPr>
      <w:proofErr w:type="gramStart"/>
      <w:r w:rsidRPr="00C40EE6">
        <w:rPr>
          <w:rFonts w:ascii="Arial" w:hAnsi="Arial" w:cs="Arial"/>
          <w:b/>
          <w:sz w:val="24"/>
          <w:szCs w:val="24"/>
        </w:rPr>
        <w:t>Myšlenky  z  Božího</w:t>
      </w:r>
      <w:proofErr w:type="gramEnd"/>
      <w:r w:rsidRPr="00C40EE6">
        <w:rPr>
          <w:rFonts w:ascii="Arial" w:hAnsi="Arial" w:cs="Arial"/>
          <w:b/>
          <w:sz w:val="24"/>
          <w:szCs w:val="24"/>
        </w:rPr>
        <w:t xml:space="preserve"> slova:</w:t>
      </w:r>
    </w:p>
    <w:p w:rsidR="00C40EE6" w:rsidRPr="00C40EE6" w:rsidRDefault="00C40EE6" w:rsidP="00C40EE6">
      <w:pPr>
        <w:pStyle w:val="Bezmezer"/>
        <w:jc w:val="both"/>
        <w:rPr>
          <w:rFonts w:ascii="Arial" w:hAnsi="Arial" w:cs="Arial"/>
          <w:sz w:val="24"/>
          <w:szCs w:val="24"/>
        </w:rPr>
      </w:pPr>
      <w:proofErr w:type="gramStart"/>
      <w:r w:rsidRPr="00C40EE6">
        <w:rPr>
          <w:rFonts w:ascii="Arial" w:hAnsi="Arial" w:cs="Arial"/>
          <w:b/>
          <w:sz w:val="24"/>
          <w:szCs w:val="24"/>
        </w:rPr>
        <w:t>1.čtení</w:t>
      </w:r>
      <w:proofErr w:type="gramEnd"/>
      <w:r w:rsidRPr="00C40EE6">
        <w:rPr>
          <w:rFonts w:ascii="Arial" w:hAnsi="Arial" w:cs="Arial"/>
          <w:sz w:val="24"/>
          <w:szCs w:val="24"/>
        </w:rPr>
        <w:t xml:space="preserve"> – Kdo z lidí může poznat Boží úmysly?</w:t>
      </w:r>
    </w:p>
    <w:p w:rsidR="00C40EE6" w:rsidRPr="00C40EE6" w:rsidRDefault="00C40EE6" w:rsidP="00C40EE6">
      <w:pPr>
        <w:pStyle w:val="Bezmezer"/>
        <w:jc w:val="both"/>
        <w:rPr>
          <w:rFonts w:ascii="Arial" w:hAnsi="Arial" w:cs="Arial"/>
          <w:sz w:val="24"/>
          <w:szCs w:val="24"/>
        </w:rPr>
      </w:pPr>
      <w:r w:rsidRPr="00C40EE6">
        <w:rPr>
          <w:rFonts w:ascii="Arial" w:hAnsi="Arial" w:cs="Arial"/>
          <w:b/>
          <w:sz w:val="24"/>
          <w:szCs w:val="24"/>
        </w:rPr>
        <w:t>Žalm</w:t>
      </w:r>
      <w:r w:rsidRPr="00C40EE6">
        <w:rPr>
          <w:rFonts w:ascii="Arial" w:hAnsi="Arial" w:cs="Arial"/>
          <w:sz w:val="24"/>
          <w:szCs w:val="24"/>
        </w:rPr>
        <w:t xml:space="preserve"> – Pane </w:t>
      </w:r>
      <w:proofErr w:type="spellStart"/>
      <w:r w:rsidRPr="00C40EE6">
        <w:rPr>
          <w:rFonts w:ascii="Arial" w:hAnsi="Arial" w:cs="Arial"/>
          <w:sz w:val="24"/>
          <w:szCs w:val="24"/>
        </w:rPr>
        <w:t>tys</w:t>
      </w:r>
      <w:proofErr w:type="spellEnd"/>
      <w:r w:rsidRPr="00C40EE6">
        <w:rPr>
          <w:rFonts w:ascii="Arial" w:hAnsi="Arial" w:cs="Arial"/>
          <w:sz w:val="24"/>
          <w:szCs w:val="24"/>
        </w:rPr>
        <w:t xml:space="preserve"> nám býval útočištěm od pokolení do pokolení.</w:t>
      </w:r>
    </w:p>
    <w:p w:rsidR="00C40EE6" w:rsidRPr="00C40EE6" w:rsidRDefault="00C40EE6" w:rsidP="00C40EE6">
      <w:pPr>
        <w:pStyle w:val="Bezmezer"/>
        <w:jc w:val="both"/>
        <w:rPr>
          <w:rFonts w:ascii="Arial" w:hAnsi="Arial" w:cs="Arial"/>
          <w:sz w:val="24"/>
          <w:szCs w:val="24"/>
        </w:rPr>
      </w:pPr>
      <w:proofErr w:type="gramStart"/>
      <w:r w:rsidRPr="00C40EE6">
        <w:rPr>
          <w:rFonts w:ascii="Arial" w:hAnsi="Arial" w:cs="Arial"/>
          <w:b/>
          <w:sz w:val="24"/>
          <w:szCs w:val="24"/>
        </w:rPr>
        <w:t>2.čtení</w:t>
      </w:r>
      <w:proofErr w:type="gramEnd"/>
      <w:r w:rsidRPr="00C40EE6">
        <w:rPr>
          <w:rFonts w:ascii="Arial" w:hAnsi="Arial" w:cs="Arial"/>
          <w:sz w:val="24"/>
          <w:szCs w:val="24"/>
        </w:rPr>
        <w:t xml:space="preserve"> – Prosím tě za svého syna </w:t>
      </w:r>
      <w:proofErr w:type="spellStart"/>
      <w:r w:rsidRPr="00C40EE6">
        <w:rPr>
          <w:rFonts w:ascii="Arial" w:hAnsi="Arial" w:cs="Arial"/>
          <w:sz w:val="24"/>
          <w:szCs w:val="24"/>
        </w:rPr>
        <w:t>Onezima</w:t>
      </w:r>
      <w:proofErr w:type="spellEnd"/>
      <w:r w:rsidRPr="00C40EE6">
        <w:rPr>
          <w:rFonts w:ascii="Arial" w:hAnsi="Arial" w:cs="Arial"/>
          <w:sz w:val="24"/>
          <w:szCs w:val="24"/>
        </w:rPr>
        <w:t>, kterému jsem dal život zde v žaláři.</w:t>
      </w:r>
    </w:p>
    <w:p w:rsidR="00C40EE6" w:rsidRDefault="00C40EE6" w:rsidP="00C40EE6">
      <w:pPr>
        <w:pStyle w:val="Bezmezer"/>
        <w:jc w:val="both"/>
        <w:rPr>
          <w:rFonts w:ascii="Arial" w:hAnsi="Arial" w:cs="Arial"/>
          <w:sz w:val="24"/>
          <w:szCs w:val="24"/>
        </w:rPr>
      </w:pPr>
      <w:r w:rsidRPr="00C40EE6">
        <w:rPr>
          <w:rFonts w:ascii="Arial" w:hAnsi="Arial" w:cs="Arial"/>
          <w:b/>
          <w:sz w:val="24"/>
          <w:szCs w:val="24"/>
        </w:rPr>
        <w:t>Evangelium</w:t>
      </w:r>
      <w:r w:rsidRPr="00C40EE6">
        <w:rPr>
          <w:rFonts w:ascii="Arial" w:hAnsi="Arial" w:cs="Arial"/>
          <w:sz w:val="24"/>
          <w:szCs w:val="24"/>
        </w:rPr>
        <w:t xml:space="preserve"> – Kdo nenese svůj kříž a nejde za mnou, nemůže být mým učedníkem.</w:t>
      </w:r>
    </w:p>
    <w:p w:rsidR="00C40EE6" w:rsidRPr="00C40EE6" w:rsidRDefault="00C40EE6" w:rsidP="00C40EE6">
      <w:pPr>
        <w:pStyle w:val="Bezmezer"/>
        <w:jc w:val="both"/>
        <w:rPr>
          <w:rFonts w:ascii="Arial" w:hAnsi="Arial" w:cs="Arial"/>
          <w:sz w:val="24"/>
          <w:szCs w:val="24"/>
        </w:rPr>
      </w:pPr>
    </w:p>
    <w:p w:rsidR="00C40EE6" w:rsidRPr="00C40EE6" w:rsidRDefault="00C40EE6" w:rsidP="00C40EE6">
      <w:pPr>
        <w:pStyle w:val="Bezmezer"/>
        <w:jc w:val="center"/>
        <w:rPr>
          <w:rFonts w:ascii="Arial" w:hAnsi="Arial" w:cs="Arial"/>
          <w:b/>
          <w:sz w:val="24"/>
          <w:szCs w:val="24"/>
        </w:rPr>
      </w:pPr>
      <w:r w:rsidRPr="00C40EE6">
        <w:rPr>
          <w:rFonts w:ascii="Arial" w:hAnsi="Arial" w:cs="Arial"/>
          <w:b/>
          <w:sz w:val="24"/>
          <w:szCs w:val="24"/>
        </w:rPr>
        <w:t>Učedník</w:t>
      </w:r>
      <w:r>
        <w:rPr>
          <w:rFonts w:ascii="Arial" w:hAnsi="Arial" w:cs="Arial"/>
          <w:b/>
          <w:sz w:val="24"/>
          <w:szCs w:val="24"/>
        </w:rPr>
        <w:t xml:space="preserve"> a mistr.</w:t>
      </w:r>
    </w:p>
    <w:p w:rsidR="00C40EE6" w:rsidRPr="00C40EE6" w:rsidRDefault="00C40EE6" w:rsidP="00C40EE6">
      <w:pPr>
        <w:pStyle w:val="Bezmezer"/>
        <w:jc w:val="both"/>
        <w:rPr>
          <w:rFonts w:ascii="Arial" w:hAnsi="Arial" w:cs="Arial"/>
          <w:sz w:val="24"/>
          <w:szCs w:val="24"/>
        </w:rPr>
      </w:pPr>
      <w:r w:rsidRPr="00C40EE6">
        <w:rPr>
          <w:rFonts w:ascii="Arial" w:hAnsi="Arial" w:cs="Arial"/>
          <w:sz w:val="24"/>
          <w:szCs w:val="24"/>
        </w:rPr>
        <w:t xml:space="preserve">Kdo je </w:t>
      </w:r>
      <w:r w:rsidRPr="00C40EE6">
        <w:rPr>
          <w:rFonts w:ascii="Arial" w:hAnsi="Arial" w:cs="Arial"/>
          <w:b/>
          <w:sz w:val="24"/>
          <w:szCs w:val="24"/>
        </w:rPr>
        <w:t>učedník</w:t>
      </w:r>
      <w:r w:rsidRPr="00C40EE6">
        <w:rPr>
          <w:rFonts w:ascii="Arial" w:hAnsi="Arial" w:cs="Arial"/>
          <w:sz w:val="24"/>
          <w:szCs w:val="24"/>
        </w:rPr>
        <w:t xml:space="preserve">? </w:t>
      </w:r>
      <w:r w:rsidRPr="00C40EE6">
        <w:rPr>
          <w:rFonts w:ascii="Arial" w:hAnsi="Arial" w:cs="Arial"/>
          <w:b/>
          <w:sz w:val="24"/>
          <w:szCs w:val="24"/>
        </w:rPr>
        <w:t>Ten, kdo se učí.</w:t>
      </w:r>
      <w:r w:rsidRPr="00C40EE6">
        <w:rPr>
          <w:rFonts w:ascii="Arial" w:hAnsi="Arial" w:cs="Arial"/>
          <w:sz w:val="24"/>
          <w:szCs w:val="24"/>
        </w:rPr>
        <w:t xml:space="preserve"> Proč se učí? </w:t>
      </w:r>
      <w:r w:rsidRPr="00C40EE6">
        <w:rPr>
          <w:rFonts w:ascii="Arial" w:hAnsi="Arial" w:cs="Arial"/>
          <w:b/>
          <w:sz w:val="24"/>
          <w:szCs w:val="24"/>
        </w:rPr>
        <w:t>Aby něco uměl.</w:t>
      </w:r>
      <w:r w:rsidRPr="00C40EE6">
        <w:rPr>
          <w:rFonts w:ascii="Arial" w:hAnsi="Arial" w:cs="Arial"/>
          <w:sz w:val="24"/>
          <w:szCs w:val="24"/>
        </w:rPr>
        <w:t xml:space="preserve">  U koho se učí? </w:t>
      </w:r>
      <w:r w:rsidRPr="00C40EE6">
        <w:rPr>
          <w:rFonts w:ascii="Arial" w:hAnsi="Arial" w:cs="Arial"/>
          <w:b/>
          <w:sz w:val="24"/>
          <w:szCs w:val="24"/>
        </w:rPr>
        <w:t>U mistra – toho, kdo určitou činnost umí.</w:t>
      </w:r>
      <w:r w:rsidRPr="00C40EE6">
        <w:rPr>
          <w:rFonts w:ascii="Arial" w:hAnsi="Arial" w:cs="Arial"/>
          <w:sz w:val="24"/>
          <w:szCs w:val="24"/>
        </w:rPr>
        <w:t xml:space="preserve"> Staré přísloví říká: </w:t>
      </w:r>
      <w:r w:rsidRPr="00C40EE6">
        <w:rPr>
          <w:rFonts w:ascii="Arial" w:hAnsi="Arial" w:cs="Arial"/>
          <w:b/>
          <w:sz w:val="24"/>
          <w:szCs w:val="24"/>
        </w:rPr>
        <w:t>„Není učedník nad mistra.“</w:t>
      </w:r>
      <w:r w:rsidRPr="00C40EE6">
        <w:rPr>
          <w:rFonts w:ascii="Arial" w:hAnsi="Arial" w:cs="Arial"/>
          <w:sz w:val="24"/>
          <w:szCs w:val="24"/>
        </w:rPr>
        <w:t xml:space="preserve">   Proč, když urč</w:t>
      </w:r>
      <w:r>
        <w:rPr>
          <w:rFonts w:ascii="Arial" w:hAnsi="Arial" w:cs="Arial"/>
          <w:sz w:val="24"/>
          <w:szCs w:val="24"/>
        </w:rPr>
        <w:t>i</w:t>
      </w:r>
      <w:r w:rsidRPr="00C40EE6">
        <w:rPr>
          <w:rFonts w:ascii="Arial" w:hAnsi="Arial" w:cs="Arial"/>
          <w:sz w:val="24"/>
          <w:szCs w:val="24"/>
        </w:rPr>
        <w:t xml:space="preserve">tě jsou učedníci často nadanější než mistr?  Protože </w:t>
      </w:r>
      <w:proofErr w:type="gramStart"/>
      <w:r w:rsidRPr="00C40EE6">
        <w:rPr>
          <w:rFonts w:ascii="Arial" w:hAnsi="Arial" w:cs="Arial"/>
          <w:b/>
          <w:sz w:val="24"/>
          <w:szCs w:val="24"/>
        </w:rPr>
        <w:t>mistr  má</w:t>
      </w:r>
      <w:proofErr w:type="gramEnd"/>
      <w:r w:rsidRPr="00C40EE6">
        <w:rPr>
          <w:rFonts w:ascii="Arial" w:hAnsi="Arial" w:cs="Arial"/>
          <w:b/>
          <w:sz w:val="24"/>
          <w:szCs w:val="24"/>
        </w:rPr>
        <w:t xml:space="preserve"> kromě vědomostí – nadhled a zkušenosti</w:t>
      </w:r>
      <w:r w:rsidRPr="00C40EE6">
        <w:rPr>
          <w:rFonts w:ascii="Arial" w:hAnsi="Arial" w:cs="Arial"/>
          <w:sz w:val="24"/>
          <w:szCs w:val="24"/>
        </w:rPr>
        <w:t xml:space="preserve">.  Skutečně </w:t>
      </w:r>
      <w:r w:rsidRPr="00C40EE6">
        <w:rPr>
          <w:rFonts w:ascii="Arial" w:hAnsi="Arial" w:cs="Arial"/>
          <w:b/>
          <w:sz w:val="24"/>
          <w:szCs w:val="24"/>
          <w:u w:val="single"/>
        </w:rPr>
        <w:t xml:space="preserve">dobrý mistr také dělá všechno proto, aby jeho učedníci </w:t>
      </w:r>
      <w:proofErr w:type="gramStart"/>
      <w:r w:rsidRPr="00C40EE6">
        <w:rPr>
          <w:rFonts w:ascii="Arial" w:hAnsi="Arial" w:cs="Arial"/>
          <w:b/>
          <w:sz w:val="24"/>
          <w:szCs w:val="24"/>
          <w:u w:val="single"/>
        </w:rPr>
        <w:t>byli  lepší</w:t>
      </w:r>
      <w:proofErr w:type="gramEnd"/>
      <w:r w:rsidRPr="00C40EE6">
        <w:rPr>
          <w:rFonts w:ascii="Arial" w:hAnsi="Arial" w:cs="Arial"/>
          <w:b/>
          <w:sz w:val="24"/>
          <w:szCs w:val="24"/>
          <w:u w:val="single"/>
        </w:rPr>
        <w:t xml:space="preserve"> než on.</w:t>
      </w:r>
      <w:r w:rsidRPr="00C40EE6">
        <w:rPr>
          <w:rFonts w:ascii="Arial" w:hAnsi="Arial" w:cs="Arial"/>
          <w:sz w:val="24"/>
          <w:szCs w:val="24"/>
        </w:rPr>
        <w:t xml:space="preserve">  A má z toho radost.  Jsou vůbec takoví dobří mistři?  </w:t>
      </w:r>
      <w:r w:rsidRPr="00C40EE6">
        <w:rPr>
          <w:rFonts w:ascii="Arial" w:hAnsi="Arial" w:cs="Arial"/>
          <w:b/>
          <w:sz w:val="24"/>
          <w:szCs w:val="24"/>
        </w:rPr>
        <w:t>Ano jsou to ti, kdo se stále učí u nejlepšího mistra a tím je Pán Ježíš.</w:t>
      </w:r>
      <w:r w:rsidRPr="00C40EE6">
        <w:rPr>
          <w:rFonts w:ascii="Arial" w:hAnsi="Arial" w:cs="Arial"/>
          <w:sz w:val="24"/>
          <w:szCs w:val="24"/>
        </w:rPr>
        <w:t xml:space="preserve">  </w:t>
      </w:r>
    </w:p>
    <w:p w:rsidR="00C40EE6" w:rsidRPr="00C40EE6" w:rsidRDefault="00C40EE6" w:rsidP="00C40EE6">
      <w:pPr>
        <w:pStyle w:val="Bezmezer"/>
        <w:jc w:val="both"/>
        <w:rPr>
          <w:rFonts w:ascii="Arial" w:hAnsi="Arial" w:cs="Arial"/>
          <w:sz w:val="24"/>
          <w:szCs w:val="24"/>
        </w:rPr>
      </w:pPr>
      <w:r w:rsidRPr="00C40EE6">
        <w:rPr>
          <w:rFonts w:ascii="Arial" w:hAnsi="Arial" w:cs="Arial"/>
          <w:sz w:val="24"/>
          <w:szCs w:val="24"/>
        </w:rPr>
        <w:t xml:space="preserve">Za Ježíšem jde velký zástup – mnoho lidí ví, že je mistr.  On zná </w:t>
      </w:r>
      <w:r w:rsidRPr="00C40EE6">
        <w:rPr>
          <w:rFonts w:ascii="Arial" w:hAnsi="Arial" w:cs="Arial"/>
          <w:b/>
          <w:sz w:val="24"/>
          <w:szCs w:val="24"/>
        </w:rPr>
        <w:t>touhu člověka – žít svůj život dobře, co nejlépe</w:t>
      </w:r>
      <w:r w:rsidRPr="00C40EE6">
        <w:rPr>
          <w:rFonts w:ascii="Arial" w:hAnsi="Arial" w:cs="Arial"/>
          <w:sz w:val="24"/>
          <w:szCs w:val="24"/>
        </w:rPr>
        <w:t xml:space="preserve">.  Tato silná touha je </w:t>
      </w:r>
      <w:r w:rsidRPr="00C40EE6">
        <w:rPr>
          <w:rFonts w:ascii="Arial" w:hAnsi="Arial" w:cs="Arial"/>
          <w:b/>
          <w:sz w:val="24"/>
          <w:szCs w:val="24"/>
        </w:rPr>
        <w:t>Bohem daná do nitra každého člověka</w:t>
      </w:r>
      <w:r w:rsidRPr="00C40EE6">
        <w:rPr>
          <w:rFonts w:ascii="Arial" w:hAnsi="Arial" w:cs="Arial"/>
          <w:sz w:val="24"/>
          <w:szCs w:val="24"/>
        </w:rPr>
        <w:t xml:space="preserve">.  Jsou zde však </w:t>
      </w:r>
      <w:r w:rsidRPr="00C40EE6">
        <w:rPr>
          <w:rFonts w:ascii="Arial" w:hAnsi="Arial" w:cs="Arial"/>
          <w:b/>
          <w:sz w:val="24"/>
          <w:szCs w:val="24"/>
        </w:rPr>
        <w:t>nepřátelé</w:t>
      </w:r>
      <w:r w:rsidRPr="00C40EE6">
        <w:rPr>
          <w:rFonts w:ascii="Arial" w:hAnsi="Arial" w:cs="Arial"/>
          <w:sz w:val="24"/>
          <w:szCs w:val="24"/>
        </w:rPr>
        <w:t xml:space="preserve"> člověka, kteří se tuto to</w:t>
      </w:r>
      <w:r>
        <w:rPr>
          <w:rFonts w:ascii="Arial" w:hAnsi="Arial" w:cs="Arial"/>
          <w:sz w:val="24"/>
          <w:szCs w:val="24"/>
        </w:rPr>
        <w:t>u</w:t>
      </w:r>
      <w:r w:rsidRPr="00C40EE6">
        <w:rPr>
          <w:rFonts w:ascii="Arial" w:hAnsi="Arial" w:cs="Arial"/>
          <w:sz w:val="24"/>
          <w:szCs w:val="24"/>
        </w:rPr>
        <w:t xml:space="preserve">hu snaží nasměrovat špatným směrem.  Jsou to – </w:t>
      </w:r>
      <w:r w:rsidRPr="00C40EE6">
        <w:rPr>
          <w:rFonts w:ascii="Arial" w:hAnsi="Arial" w:cs="Arial"/>
          <w:b/>
          <w:sz w:val="24"/>
          <w:szCs w:val="24"/>
        </w:rPr>
        <w:t>tělo, svět, ďábel</w:t>
      </w:r>
      <w:r w:rsidRPr="00C40EE6">
        <w:rPr>
          <w:rFonts w:ascii="Arial" w:hAnsi="Arial" w:cs="Arial"/>
          <w:sz w:val="24"/>
          <w:szCs w:val="24"/>
        </w:rPr>
        <w:t xml:space="preserve">. </w:t>
      </w:r>
    </w:p>
    <w:p w:rsidR="00C40EE6" w:rsidRPr="00C40EE6" w:rsidRDefault="00C40EE6" w:rsidP="00C40EE6">
      <w:pPr>
        <w:pStyle w:val="Bezmezer"/>
        <w:jc w:val="both"/>
        <w:rPr>
          <w:rFonts w:ascii="Arial" w:hAnsi="Arial" w:cs="Arial"/>
          <w:sz w:val="24"/>
          <w:szCs w:val="24"/>
        </w:rPr>
      </w:pPr>
      <w:r w:rsidRPr="00C40EE6">
        <w:rPr>
          <w:rFonts w:ascii="Arial" w:hAnsi="Arial" w:cs="Arial"/>
          <w:b/>
          <w:sz w:val="24"/>
          <w:szCs w:val="24"/>
        </w:rPr>
        <w:t>Pán Ježíš – mistr, Pán, ztělesněná láska</w:t>
      </w:r>
      <w:r w:rsidRPr="00C40EE6">
        <w:rPr>
          <w:rFonts w:ascii="Arial" w:hAnsi="Arial" w:cs="Arial"/>
          <w:sz w:val="24"/>
          <w:szCs w:val="24"/>
        </w:rPr>
        <w:t xml:space="preserve"> - se dívá do srdce člověka a vyhlašuje tři podmínky „výběrového řízení“ na své učedníky.   </w:t>
      </w:r>
      <w:r w:rsidRPr="00C40EE6">
        <w:rPr>
          <w:rFonts w:ascii="Arial" w:hAnsi="Arial" w:cs="Arial"/>
          <w:b/>
          <w:sz w:val="24"/>
          <w:szCs w:val="24"/>
          <w:u w:val="single"/>
        </w:rPr>
        <w:t>1. Životní hodnoty. 2. Nesení kříže. 3. Odřeknutí se všeho</w:t>
      </w:r>
      <w:r w:rsidRPr="00C40EE6">
        <w:rPr>
          <w:rFonts w:ascii="Arial" w:hAnsi="Arial" w:cs="Arial"/>
          <w:sz w:val="24"/>
          <w:szCs w:val="24"/>
        </w:rPr>
        <w:t xml:space="preserve">.  </w:t>
      </w:r>
    </w:p>
    <w:p w:rsidR="00C40EE6" w:rsidRDefault="00C40EE6" w:rsidP="00C40EE6">
      <w:pPr>
        <w:pStyle w:val="Bezmezer"/>
        <w:jc w:val="both"/>
        <w:rPr>
          <w:rFonts w:ascii="Arial" w:hAnsi="Arial" w:cs="Arial"/>
          <w:sz w:val="24"/>
          <w:szCs w:val="24"/>
        </w:rPr>
      </w:pPr>
    </w:p>
    <w:p w:rsidR="00C40EE6" w:rsidRPr="00C40EE6" w:rsidRDefault="00C40EE6" w:rsidP="00C40EE6">
      <w:pPr>
        <w:pStyle w:val="Bezmezer"/>
        <w:jc w:val="both"/>
        <w:rPr>
          <w:rFonts w:ascii="Arial" w:hAnsi="Arial" w:cs="Arial"/>
          <w:sz w:val="24"/>
          <w:szCs w:val="24"/>
        </w:rPr>
      </w:pPr>
      <w:r w:rsidRPr="00C40EE6">
        <w:rPr>
          <w:rFonts w:ascii="Arial" w:hAnsi="Arial" w:cs="Arial"/>
          <w:sz w:val="24"/>
          <w:szCs w:val="24"/>
        </w:rPr>
        <w:t>K lepšímu pochopení nabízím myšlenky ze včerejší svatby.  V prvním čtení zazněla Pavlova velepíseň lásky, která nám lidskými slovy vysvětluje jaká je lásk</w:t>
      </w:r>
      <w:r>
        <w:rPr>
          <w:rFonts w:ascii="Arial" w:hAnsi="Arial" w:cs="Arial"/>
          <w:sz w:val="24"/>
          <w:szCs w:val="24"/>
        </w:rPr>
        <w:t>a</w:t>
      </w:r>
      <w:r w:rsidRPr="00C40EE6">
        <w:rPr>
          <w:rFonts w:ascii="Arial" w:hAnsi="Arial" w:cs="Arial"/>
          <w:sz w:val="24"/>
          <w:szCs w:val="24"/>
        </w:rPr>
        <w:t xml:space="preserve"> Boha k člověku a jaká by měla být lásk</w:t>
      </w:r>
      <w:r>
        <w:rPr>
          <w:rFonts w:ascii="Arial" w:hAnsi="Arial" w:cs="Arial"/>
          <w:sz w:val="24"/>
          <w:szCs w:val="24"/>
        </w:rPr>
        <w:t>a</w:t>
      </w:r>
      <w:r w:rsidRPr="00C40EE6">
        <w:rPr>
          <w:rFonts w:ascii="Arial" w:hAnsi="Arial" w:cs="Arial"/>
          <w:sz w:val="24"/>
          <w:szCs w:val="24"/>
        </w:rPr>
        <w:t xml:space="preserve"> člověka k člověku a to předevší</w:t>
      </w:r>
      <w:r>
        <w:rPr>
          <w:rFonts w:ascii="Arial" w:hAnsi="Arial" w:cs="Arial"/>
          <w:sz w:val="24"/>
          <w:szCs w:val="24"/>
        </w:rPr>
        <w:t>m,</w:t>
      </w:r>
      <w:r w:rsidRPr="00C40EE6">
        <w:rPr>
          <w:rFonts w:ascii="Arial" w:hAnsi="Arial" w:cs="Arial"/>
          <w:sz w:val="24"/>
          <w:szCs w:val="24"/>
        </w:rPr>
        <w:t xml:space="preserve"> k tomu, který je mu nejbližší:  </w:t>
      </w:r>
      <w:r w:rsidRPr="00C40EE6">
        <w:rPr>
          <w:rFonts w:ascii="Arial" w:hAnsi="Arial" w:cs="Arial"/>
          <w:b/>
          <w:i/>
          <w:sz w:val="24"/>
          <w:szCs w:val="24"/>
        </w:rPr>
        <w:t>Láska je shovívavá, dobrosrdečná, nevychloubá</w:t>
      </w:r>
      <w:r>
        <w:rPr>
          <w:rFonts w:ascii="Arial" w:hAnsi="Arial" w:cs="Arial"/>
          <w:b/>
          <w:i/>
          <w:sz w:val="24"/>
          <w:szCs w:val="24"/>
        </w:rPr>
        <w:t xml:space="preserve"> </w:t>
      </w:r>
      <w:r w:rsidRPr="00C40EE6">
        <w:rPr>
          <w:rFonts w:ascii="Arial" w:hAnsi="Arial" w:cs="Arial"/>
          <w:b/>
          <w:i/>
          <w:sz w:val="24"/>
          <w:szCs w:val="24"/>
        </w:rPr>
        <w:t xml:space="preserve">se, nenadýmá se, </w:t>
      </w:r>
      <w:proofErr w:type="gramStart"/>
      <w:r w:rsidRPr="00C40EE6">
        <w:rPr>
          <w:rFonts w:ascii="Arial" w:hAnsi="Arial" w:cs="Arial"/>
          <w:b/>
          <w:i/>
          <w:sz w:val="24"/>
          <w:szCs w:val="24"/>
        </w:rPr>
        <w:t>nedělá co</w:t>
      </w:r>
      <w:proofErr w:type="gramEnd"/>
      <w:r w:rsidRPr="00C40EE6">
        <w:rPr>
          <w:rFonts w:ascii="Arial" w:hAnsi="Arial" w:cs="Arial"/>
          <w:b/>
          <w:i/>
          <w:sz w:val="24"/>
          <w:szCs w:val="24"/>
        </w:rPr>
        <w:t xml:space="preserve"> se nepatří, nemyslí jen a jen na sebe, nerozčiluje se, zapomíná, když jí někdo ublíží, má zármutek, když se dělá něco špatného, raduje se, když lidé žijí podle pravdy. Láska všechno omlouvá, všemu věří, nikdy nad ničím nezoufá, všecko vydrží.</w:t>
      </w:r>
      <w:r w:rsidRPr="00C40EE6">
        <w:rPr>
          <w:rFonts w:ascii="Arial" w:hAnsi="Arial" w:cs="Arial"/>
          <w:sz w:val="24"/>
          <w:szCs w:val="24"/>
        </w:rPr>
        <w:t xml:space="preserve"> </w:t>
      </w:r>
    </w:p>
    <w:p w:rsidR="00C40EE6" w:rsidRPr="00C40EE6" w:rsidRDefault="00C40EE6" w:rsidP="00C40EE6">
      <w:pPr>
        <w:pStyle w:val="Bezmezer"/>
        <w:jc w:val="both"/>
        <w:rPr>
          <w:rFonts w:ascii="Arial" w:hAnsi="Arial" w:cs="Arial"/>
          <w:sz w:val="24"/>
          <w:szCs w:val="24"/>
        </w:rPr>
      </w:pPr>
      <w:r w:rsidRPr="00C40EE6">
        <w:rPr>
          <w:rFonts w:ascii="Arial" w:hAnsi="Arial" w:cs="Arial"/>
          <w:sz w:val="24"/>
          <w:szCs w:val="24"/>
        </w:rPr>
        <w:t xml:space="preserve">Pán Ježíš je ztělesněná láska, je </w:t>
      </w:r>
      <w:r w:rsidRPr="00C40EE6">
        <w:rPr>
          <w:rFonts w:ascii="Arial" w:hAnsi="Arial" w:cs="Arial"/>
          <w:b/>
          <w:sz w:val="24"/>
          <w:szCs w:val="24"/>
        </w:rPr>
        <w:t>mistrem lásky</w:t>
      </w:r>
      <w:r w:rsidRPr="00C40EE6">
        <w:rPr>
          <w:rFonts w:ascii="Arial" w:hAnsi="Arial" w:cs="Arial"/>
          <w:sz w:val="24"/>
          <w:szCs w:val="24"/>
        </w:rPr>
        <w:t xml:space="preserve"> a touží po tom, aby se v každém člověku naplnil </w:t>
      </w:r>
      <w:r w:rsidRPr="00C40EE6">
        <w:rPr>
          <w:rFonts w:ascii="Arial" w:hAnsi="Arial" w:cs="Arial"/>
          <w:b/>
          <w:sz w:val="24"/>
          <w:szCs w:val="24"/>
        </w:rPr>
        <w:t xml:space="preserve">Boží </w:t>
      </w:r>
      <w:proofErr w:type="gramStart"/>
      <w:r w:rsidRPr="00C40EE6">
        <w:rPr>
          <w:rFonts w:ascii="Arial" w:hAnsi="Arial" w:cs="Arial"/>
          <w:b/>
          <w:sz w:val="24"/>
          <w:szCs w:val="24"/>
        </w:rPr>
        <w:t>sen</w:t>
      </w:r>
      <w:r w:rsidRPr="00C40EE6">
        <w:rPr>
          <w:rFonts w:ascii="Arial" w:hAnsi="Arial" w:cs="Arial"/>
          <w:sz w:val="24"/>
          <w:szCs w:val="24"/>
        </w:rPr>
        <w:t xml:space="preserve"> o  člověku</w:t>
      </w:r>
      <w:proofErr w:type="gramEnd"/>
      <w:r w:rsidRPr="00C40EE6">
        <w:rPr>
          <w:rFonts w:ascii="Arial" w:hAnsi="Arial" w:cs="Arial"/>
          <w:sz w:val="24"/>
          <w:szCs w:val="24"/>
        </w:rPr>
        <w:t xml:space="preserve">, který byl </w:t>
      </w:r>
      <w:r w:rsidRPr="00C40EE6">
        <w:rPr>
          <w:rFonts w:ascii="Arial" w:hAnsi="Arial" w:cs="Arial"/>
          <w:b/>
          <w:sz w:val="24"/>
          <w:szCs w:val="24"/>
        </w:rPr>
        <w:t>Bohem stvořen z lásky a pro lásku</w:t>
      </w:r>
      <w:r w:rsidRPr="00C40EE6">
        <w:rPr>
          <w:rFonts w:ascii="Arial" w:hAnsi="Arial" w:cs="Arial"/>
          <w:sz w:val="24"/>
          <w:szCs w:val="24"/>
        </w:rPr>
        <w:t xml:space="preserve">. </w:t>
      </w:r>
    </w:p>
    <w:p w:rsidR="00C40EE6" w:rsidRDefault="00C40EE6" w:rsidP="00C40EE6">
      <w:pPr>
        <w:pStyle w:val="Bezmezer"/>
        <w:jc w:val="both"/>
        <w:rPr>
          <w:rFonts w:ascii="Arial" w:hAnsi="Arial" w:cs="Arial"/>
          <w:sz w:val="24"/>
          <w:szCs w:val="24"/>
        </w:rPr>
      </w:pPr>
    </w:p>
    <w:p w:rsidR="00C40EE6" w:rsidRDefault="00C40EE6" w:rsidP="00C40EE6">
      <w:pPr>
        <w:pStyle w:val="Bezmezer"/>
        <w:jc w:val="both"/>
        <w:rPr>
          <w:rFonts w:ascii="Arial" w:hAnsi="Arial" w:cs="Arial"/>
          <w:i/>
          <w:sz w:val="24"/>
          <w:szCs w:val="24"/>
        </w:rPr>
      </w:pPr>
      <w:r w:rsidRPr="00C40EE6">
        <w:rPr>
          <w:rFonts w:ascii="Arial" w:hAnsi="Arial" w:cs="Arial"/>
          <w:sz w:val="24"/>
          <w:szCs w:val="24"/>
        </w:rPr>
        <w:t xml:space="preserve">Nedávno jsem četl tato </w:t>
      </w:r>
      <w:proofErr w:type="gramStart"/>
      <w:r w:rsidRPr="00C40EE6">
        <w:rPr>
          <w:rFonts w:ascii="Arial" w:hAnsi="Arial" w:cs="Arial"/>
          <w:sz w:val="24"/>
          <w:szCs w:val="24"/>
        </w:rPr>
        <w:t>slova,  o tom</w:t>
      </w:r>
      <w:proofErr w:type="gramEnd"/>
      <w:r w:rsidRPr="00C40EE6">
        <w:rPr>
          <w:rFonts w:ascii="Arial" w:hAnsi="Arial" w:cs="Arial"/>
          <w:sz w:val="24"/>
          <w:szCs w:val="24"/>
        </w:rPr>
        <w:t xml:space="preserve"> jak </w:t>
      </w:r>
      <w:r w:rsidRPr="00C40EE6">
        <w:rPr>
          <w:rFonts w:ascii="Arial" w:hAnsi="Arial" w:cs="Arial"/>
          <w:b/>
          <w:sz w:val="24"/>
          <w:szCs w:val="24"/>
        </w:rPr>
        <w:t>končí láska mezi dvěma lidmi, která se čerpá u jiného mistra než Pána Ježíše</w:t>
      </w:r>
      <w:r w:rsidRPr="00C40EE6">
        <w:rPr>
          <w:rFonts w:ascii="Arial" w:hAnsi="Arial" w:cs="Arial"/>
          <w:sz w:val="24"/>
          <w:szCs w:val="24"/>
        </w:rPr>
        <w:t xml:space="preserve"> – u výše zmíněných nepřátel člověka: </w:t>
      </w:r>
      <w:r w:rsidRPr="00C40EE6">
        <w:rPr>
          <w:rFonts w:ascii="Arial" w:hAnsi="Arial" w:cs="Arial"/>
          <w:i/>
          <w:sz w:val="24"/>
          <w:szCs w:val="24"/>
        </w:rPr>
        <w:t xml:space="preserve">V jejich manželství došlo k úplné ztrátě: citové </w:t>
      </w:r>
      <w:proofErr w:type="gramStart"/>
      <w:r w:rsidRPr="00C40EE6">
        <w:rPr>
          <w:rFonts w:ascii="Arial" w:hAnsi="Arial" w:cs="Arial"/>
          <w:i/>
          <w:sz w:val="24"/>
          <w:szCs w:val="24"/>
        </w:rPr>
        <w:t>vazby,  vzájemné</w:t>
      </w:r>
      <w:proofErr w:type="gramEnd"/>
      <w:r w:rsidRPr="00C40EE6">
        <w:rPr>
          <w:rFonts w:ascii="Arial" w:hAnsi="Arial" w:cs="Arial"/>
          <w:i/>
          <w:sz w:val="24"/>
          <w:szCs w:val="24"/>
        </w:rPr>
        <w:t xml:space="preserve"> úcty, respektování důstojnosti, společného sdílení radostí a problémů, společného trávení volného času, osobní péče o druhého, vz</w:t>
      </w:r>
      <w:r>
        <w:rPr>
          <w:rFonts w:ascii="Arial" w:hAnsi="Arial" w:cs="Arial"/>
          <w:i/>
          <w:sz w:val="24"/>
          <w:szCs w:val="24"/>
        </w:rPr>
        <w:t>á</w:t>
      </w:r>
      <w:r w:rsidRPr="00C40EE6">
        <w:rPr>
          <w:rFonts w:ascii="Arial" w:hAnsi="Arial" w:cs="Arial"/>
          <w:i/>
          <w:sz w:val="24"/>
          <w:szCs w:val="24"/>
        </w:rPr>
        <w:t xml:space="preserve">jemné podpory, vzájemné komunikace, vnitřního pocitu štěstí – což vedlo k vzájemnému fyzickému a citovému odcizení. Manželství neplní ani jednu ze svých funkcí, je trvale, hluboce a nenapravitelně rozvráceno, není vůle ho obnovit.   </w:t>
      </w:r>
    </w:p>
    <w:p w:rsidR="00C40EE6" w:rsidRPr="00C40EE6" w:rsidRDefault="00C40EE6" w:rsidP="00C40EE6">
      <w:pPr>
        <w:pStyle w:val="Bezmezer"/>
        <w:jc w:val="both"/>
        <w:rPr>
          <w:rFonts w:ascii="Arial" w:hAnsi="Arial" w:cs="Arial"/>
          <w:i/>
          <w:sz w:val="24"/>
          <w:szCs w:val="24"/>
        </w:rPr>
      </w:pPr>
    </w:p>
    <w:p w:rsidR="00C40EE6" w:rsidRPr="00C40EE6" w:rsidRDefault="00C40EE6" w:rsidP="00C40EE6">
      <w:pPr>
        <w:pStyle w:val="Bezmezer"/>
        <w:jc w:val="both"/>
        <w:rPr>
          <w:rFonts w:ascii="Arial" w:hAnsi="Arial" w:cs="Arial"/>
          <w:b/>
          <w:sz w:val="24"/>
          <w:szCs w:val="24"/>
          <w:u w:val="single"/>
        </w:rPr>
      </w:pPr>
      <w:r w:rsidRPr="00C40EE6">
        <w:rPr>
          <w:rFonts w:ascii="Arial" w:hAnsi="Arial" w:cs="Arial"/>
          <w:sz w:val="24"/>
          <w:szCs w:val="24"/>
        </w:rPr>
        <w:t>Chceš být Božím učedníkem?  Pokud ano, tak je to v zásadních věcech</w:t>
      </w:r>
      <w:r>
        <w:rPr>
          <w:rFonts w:ascii="Arial" w:hAnsi="Arial" w:cs="Arial"/>
          <w:sz w:val="24"/>
          <w:szCs w:val="24"/>
        </w:rPr>
        <w:t xml:space="preserve"> a otázkách života: </w:t>
      </w:r>
      <w:r w:rsidRPr="00C40EE6">
        <w:rPr>
          <w:rFonts w:ascii="Arial" w:hAnsi="Arial" w:cs="Arial"/>
          <w:sz w:val="24"/>
          <w:szCs w:val="24"/>
        </w:rPr>
        <w:t xml:space="preserve"> </w:t>
      </w:r>
      <w:r w:rsidRPr="00C40EE6">
        <w:rPr>
          <w:rFonts w:ascii="Arial" w:hAnsi="Arial" w:cs="Arial"/>
          <w:b/>
          <w:sz w:val="24"/>
          <w:szCs w:val="24"/>
        </w:rPr>
        <w:t xml:space="preserve">ANO nebo NE.  Ano Bohu, ne </w:t>
      </w:r>
      <w:proofErr w:type="gramStart"/>
      <w:r w:rsidRPr="00C40EE6">
        <w:rPr>
          <w:rFonts w:ascii="Arial" w:hAnsi="Arial" w:cs="Arial"/>
          <w:b/>
          <w:sz w:val="24"/>
          <w:szCs w:val="24"/>
        </w:rPr>
        <w:t>jeho  a našemu</w:t>
      </w:r>
      <w:proofErr w:type="gramEnd"/>
      <w:r w:rsidRPr="00C40EE6">
        <w:rPr>
          <w:rFonts w:ascii="Arial" w:hAnsi="Arial" w:cs="Arial"/>
          <w:b/>
          <w:sz w:val="24"/>
          <w:szCs w:val="24"/>
        </w:rPr>
        <w:t xml:space="preserve"> nepříteli</w:t>
      </w:r>
      <w:r w:rsidRPr="00C40EE6">
        <w:rPr>
          <w:rFonts w:ascii="Arial" w:hAnsi="Arial" w:cs="Arial"/>
          <w:sz w:val="24"/>
          <w:szCs w:val="24"/>
        </w:rPr>
        <w:t>. Nic neztratíš, naopak všechno získáš.  Jde</w:t>
      </w:r>
      <w:r>
        <w:rPr>
          <w:rFonts w:ascii="Arial" w:hAnsi="Arial" w:cs="Arial"/>
          <w:sz w:val="24"/>
          <w:szCs w:val="24"/>
        </w:rPr>
        <w:t xml:space="preserve"> </w:t>
      </w:r>
      <w:proofErr w:type="gramStart"/>
      <w:r>
        <w:rPr>
          <w:rFonts w:ascii="Arial" w:hAnsi="Arial" w:cs="Arial"/>
          <w:sz w:val="24"/>
          <w:szCs w:val="24"/>
        </w:rPr>
        <w:t xml:space="preserve">přece </w:t>
      </w:r>
      <w:r w:rsidRPr="00C40EE6">
        <w:rPr>
          <w:rFonts w:ascii="Arial" w:hAnsi="Arial" w:cs="Arial"/>
          <w:sz w:val="24"/>
          <w:szCs w:val="24"/>
        </w:rPr>
        <w:t xml:space="preserve"> o všechno</w:t>
      </w:r>
      <w:proofErr w:type="gramEnd"/>
      <w:r w:rsidRPr="00C40EE6">
        <w:rPr>
          <w:rFonts w:ascii="Arial" w:hAnsi="Arial" w:cs="Arial"/>
          <w:sz w:val="24"/>
          <w:szCs w:val="24"/>
        </w:rPr>
        <w:t xml:space="preserve"> – jde o celou věčnost.  Všichni svatí, kteří </w:t>
      </w:r>
      <w:proofErr w:type="gramStart"/>
      <w:r w:rsidRPr="00C40EE6">
        <w:rPr>
          <w:rFonts w:ascii="Arial" w:hAnsi="Arial" w:cs="Arial"/>
          <w:sz w:val="24"/>
          <w:szCs w:val="24"/>
        </w:rPr>
        <w:t>jsou</w:t>
      </w:r>
      <w:proofErr w:type="gramEnd"/>
      <w:r w:rsidRPr="00C40EE6">
        <w:rPr>
          <w:rFonts w:ascii="Arial" w:hAnsi="Arial" w:cs="Arial"/>
          <w:sz w:val="24"/>
          <w:szCs w:val="24"/>
        </w:rPr>
        <w:t xml:space="preserve"> dobrými učedn</w:t>
      </w:r>
      <w:r>
        <w:rPr>
          <w:rFonts w:ascii="Arial" w:hAnsi="Arial" w:cs="Arial"/>
          <w:sz w:val="24"/>
          <w:szCs w:val="24"/>
        </w:rPr>
        <w:t>í</w:t>
      </w:r>
      <w:r w:rsidRPr="00C40EE6">
        <w:rPr>
          <w:rFonts w:ascii="Arial" w:hAnsi="Arial" w:cs="Arial"/>
          <w:sz w:val="24"/>
          <w:szCs w:val="24"/>
        </w:rPr>
        <w:t xml:space="preserve">ky Mistra nám </w:t>
      </w:r>
      <w:proofErr w:type="gramStart"/>
      <w:r w:rsidRPr="00C40EE6">
        <w:rPr>
          <w:rFonts w:ascii="Arial" w:hAnsi="Arial" w:cs="Arial"/>
          <w:sz w:val="24"/>
          <w:szCs w:val="24"/>
        </w:rPr>
        <w:t>vzkazují</w:t>
      </w:r>
      <w:proofErr w:type="gramEnd"/>
      <w:r w:rsidRPr="00C40EE6">
        <w:rPr>
          <w:rFonts w:ascii="Arial" w:hAnsi="Arial" w:cs="Arial"/>
          <w:sz w:val="24"/>
          <w:szCs w:val="24"/>
        </w:rPr>
        <w:t xml:space="preserve"> </w:t>
      </w:r>
      <w:r w:rsidRPr="00C40EE6">
        <w:rPr>
          <w:rFonts w:ascii="Arial" w:hAnsi="Arial" w:cs="Arial"/>
          <w:b/>
          <w:sz w:val="24"/>
          <w:szCs w:val="24"/>
          <w:u w:val="single"/>
        </w:rPr>
        <w:t xml:space="preserve">– „Nikdy – za žádných okolností -  nesmíš ztratit naději!“  </w:t>
      </w:r>
    </w:p>
    <w:p w:rsidR="00C40EE6" w:rsidRDefault="00C40EE6" w:rsidP="00C40EE6">
      <w:pPr>
        <w:pStyle w:val="Bezmezer"/>
        <w:jc w:val="both"/>
        <w:rPr>
          <w:rFonts w:ascii="Arial" w:hAnsi="Arial" w:cs="Arial"/>
          <w:b/>
          <w:sz w:val="24"/>
          <w:szCs w:val="24"/>
        </w:rPr>
      </w:pPr>
    </w:p>
    <w:p w:rsidR="00C40EE6" w:rsidRPr="00C40EE6" w:rsidRDefault="00C40EE6" w:rsidP="00C40EE6">
      <w:pPr>
        <w:pStyle w:val="Bezmezer"/>
        <w:jc w:val="both"/>
        <w:rPr>
          <w:rFonts w:ascii="Arial" w:hAnsi="Arial" w:cs="Arial"/>
          <w:b/>
          <w:sz w:val="24"/>
          <w:szCs w:val="24"/>
        </w:rPr>
      </w:pPr>
      <w:r w:rsidRPr="00C40EE6">
        <w:rPr>
          <w:rFonts w:ascii="Arial" w:hAnsi="Arial" w:cs="Arial"/>
          <w:b/>
          <w:sz w:val="24"/>
          <w:szCs w:val="24"/>
        </w:rPr>
        <w:t xml:space="preserve">Všemohoucí Otče děkujeme ti za </w:t>
      </w:r>
      <w:proofErr w:type="gramStart"/>
      <w:r w:rsidRPr="00C40EE6">
        <w:rPr>
          <w:rFonts w:ascii="Arial" w:hAnsi="Arial" w:cs="Arial"/>
          <w:b/>
          <w:sz w:val="24"/>
          <w:szCs w:val="24"/>
        </w:rPr>
        <w:t>vše co</w:t>
      </w:r>
      <w:proofErr w:type="gramEnd"/>
      <w:r w:rsidRPr="00C40EE6">
        <w:rPr>
          <w:rFonts w:ascii="Arial" w:hAnsi="Arial" w:cs="Arial"/>
          <w:b/>
          <w:sz w:val="24"/>
          <w:szCs w:val="24"/>
        </w:rPr>
        <w:t xml:space="preserve"> nám dáváš, zvlášť za víru, naději a lásku. V Duchu Svatém, na přímluvu Panny Marie, andělů a svatých tě prosíme – </w:t>
      </w:r>
      <w:proofErr w:type="gramStart"/>
      <w:r w:rsidRPr="00C40EE6">
        <w:rPr>
          <w:rFonts w:ascii="Arial" w:hAnsi="Arial" w:cs="Arial"/>
          <w:b/>
          <w:sz w:val="24"/>
          <w:szCs w:val="24"/>
        </w:rPr>
        <w:t>dej ať</w:t>
      </w:r>
      <w:proofErr w:type="gramEnd"/>
      <w:r w:rsidRPr="00C40EE6">
        <w:rPr>
          <w:rFonts w:ascii="Arial" w:hAnsi="Arial" w:cs="Arial"/>
          <w:b/>
          <w:sz w:val="24"/>
          <w:szCs w:val="24"/>
        </w:rPr>
        <w:t xml:space="preserve"> jsme tvoji dobří učedníci.  Skrze Krista, našeho Mistra a Pána, který žije a vládne navěky. AMEN. </w:t>
      </w:r>
    </w:p>
    <w:p w:rsidR="00C40EE6" w:rsidRPr="00C40EE6" w:rsidRDefault="00C40EE6" w:rsidP="00C40EE6">
      <w:pPr>
        <w:pStyle w:val="Bezmezer"/>
        <w:jc w:val="both"/>
        <w:rPr>
          <w:rFonts w:ascii="Arial" w:hAnsi="Arial" w:cs="Arial"/>
          <w:sz w:val="24"/>
          <w:szCs w:val="24"/>
        </w:rPr>
      </w:pPr>
    </w:p>
    <w:p w:rsidR="000548D1" w:rsidRPr="000548D1" w:rsidRDefault="000548D1" w:rsidP="000548D1">
      <w:pPr>
        <w:keepNext/>
        <w:widowControl w:val="0"/>
        <w:jc w:val="center"/>
        <w:rPr>
          <w:rFonts w:ascii="Arial" w:hAnsi="Arial"/>
          <w:b/>
          <w:bCs/>
          <w:sz w:val="24"/>
          <w:szCs w:val="24"/>
        </w:rPr>
      </w:pPr>
    </w:p>
    <w:p w:rsidR="00396173" w:rsidRPr="00A3017B" w:rsidRDefault="00396173" w:rsidP="00396173">
      <w:pPr>
        <w:widowControl w:val="0"/>
        <w:autoSpaceDE w:val="0"/>
        <w:autoSpaceDN w:val="0"/>
        <w:adjustRightInd w:val="0"/>
        <w:rPr>
          <w:rFonts w:ascii="Arial" w:hAnsi="Arial" w:cs="Arial"/>
          <w:sz w:val="24"/>
          <w:szCs w:val="24"/>
        </w:rPr>
      </w:pPr>
    </w:p>
    <w:p w:rsidR="00396173" w:rsidRDefault="00396173" w:rsidP="00396173">
      <w:pPr>
        <w:keepNext/>
        <w:widowControl w:val="0"/>
        <w:jc w:val="center"/>
        <w:rPr>
          <w:rFonts w:ascii="Arial" w:hAnsi="Arial"/>
          <w:b/>
          <w:bCs/>
          <w:sz w:val="28"/>
          <w:szCs w:val="28"/>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ED503E">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sectPr w:rsidR="00F76855"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548D1"/>
    <w:rsid w:val="00073912"/>
    <w:rsid w:val="00095827"/>
    <w:rsid w:val="00096D2F"/>
    <w:rsid w:val="0009723F"/>
    <w:rsid w:val="000A3595"/>
    <w:rsid w:val="000D4734"/>
    <w:rsid w:val="000E0998"/>
    <w:rsid w:val="000F3DA5"/>
    <w:rsid w:val="000F46AB"/>
    <w:rsid w:val="000F62F8"/>
    <w:rsid w:val="001340B4"/>
    <w:rsid w:val="001362C1"/>
    <w:rsid w:val="0014549C"/>
    <w:rsid w:val="001470F5"/>
    <w:rsid w:val="00153F91"/>
    <w:rsid w:val="001657D2"/>
    <w:rsid w:val="00167C29"/>
    <w:rsid w:val="00174642"/>
    <w:rsid w:val="00175A75"/>
    <w:rsid w:val="001774E2"/>
    <w:rsid w:val="001A05AA"/>
    <w:rsid w:val="001C34AB"/>
    <w:rsid w:val="001D0AD2"/>
    <w:rsid w:val="001E42A3"/>
    <w:rsid w:val="0021079F"/>
    <w:rsid w:val="00211FB5"/>
    <w:rsid w:val="002160D3"/>
    <w:rsid w:val="00224C61"/>
    <w:rsid w:val="00235308"/>
    <w:rsid w:val="00241EB1"/>
    <w:rsid w:val="00251ACB"/>
    <w:rsid w:val="00282699"/>
    <w:rsid w:val="0028752B"/>
    <w:rsid w:val="00287D7A"/>
    <w:rsid w:val="00297A6F"/>
    <w:rsid w:val="002A24C8"/>
    <w:rsid w:val="002B6861"/>
    <w:rsid w:val="002B79EF"/>
    <w:rsid w:val="002D5777"/>
    <w:rsid w:val="002F2312"/>
    <w:rsid w:val="002F2B6B"/>
    <w:rsid w:val="00301AFA"/>
    <w:rsid w:val="00312625"/>
    <w:rsid w:val="00343FB7"/>
    <w:rsid w:val="00351549"/>
    <w:rsid w:val="0036181B"/>
    <w:rsid w:val="0036258D"/>
    <w:rsid w:val="00367CA2"/>
    <w:rsid w:val="0037514A"/>
    <w:rsid w:val="00384AE4"/>
    <w:rsid w:val="0039018B"/>
    <w:rsid w:val="00396173"/>
    <w:rsid w:val="003A587C"/>
    <w:rsid w:val="003B2FD9"/>
    <w:rsid w:val="003C1FB5"/>
    <w:rsid w:val="003D615C"/>
    <w:rsid w:val="003E22DD"/>
    <w:rsid w:val="003E2326"/>
    <w:rsid w:val="003F20CD"/>
    <w:rsid w:val="00423323"/>
    <w:rsid w:val="00441AE0"/>
    <w:rsid w:val="0044493B"/>
    <w:rsid w:val="00455D71"/>
    <w:rsid w:val="00457CEA"/>
    <w:rsid w:val="00493A4E"/>
    <w:rsid w:val="00497D99"/>
    <w:rsid w:val="004A05A3"/>
    <w:rsid w:val="004A6CC1"/>
    <w:rsid w:val="004B2382"/>
    <w:rsid w:val="004B3C7C"/>
    <w:rsid w:val="004C1DE1"/>
    <w:rsid w:val="004D5D2C"/>
    <w:rsid w:val="00510F05"/>
    <w:rsid w:val="005127A2"/>
    <w:rsid w:val="00516AE3"/>
    <w:rsid w:val="0054076F"/>
    <w:rsid w:val="00543832"/>
    <w:rsid w:val="00553CD8"/>
    <w:rsid w:val="0059063D"/>
    <w:rsid w:val="00595665"/>
    <w:rsid w:val="005B6820"/>
    <w:rsid w:val="005E45F8"/>
    <w:rsid w:val="005E7A8F"/>
    <w:rsid w:val="005E7C68"/>
    <w:rsid w:val="006000B0"/>
    <w:rsid w:val="006020F6"/>
    <w:rsid w:val="006266D1"/>
    <w:rsid w:val="00630181"/>
    <w:rsid w:val="006436BB"/>
    <w:rsid w:val="00652108"/>
    <w:rsid w:val="00664051"/>
    <w:rsid w:val="00670C8C"/>
    <w:rsid w:val="00685C41"/>
    <w:rsid w:val="00687B4B"/>
    <w:rsid w:val="0069081C"/>
    <w:rsid w:val="006929E8"/>
    <w:rsid w:val="006C3B5E"/>
    <w:rsid w:val="0070098B"/>
    <w:rsid w:val="007013E8"/>
    <w:rsid w:val="00706FA4"/>
    <w:rsid w:val="00712AC5"/>
    <w:rsid w:val="00735997"/>
    <w:rsid w:val="007365C0"/>
    <w:rsid w:val="007449DA"/>
    <w:rsid w:val="00746459"/>
    <w:rsid w:val="00764FC1"/>
    <w:rsid w:val="00793704"/>
    <w:rsid w:val="007A006E"/>
    <w:rsid w:val="007C42BD"/>
    <w:rsid w:val="007C6EC1"/>
    <w:rsid w:val="007D697B"/>
    <w:rsid w:val="0080168C"/>
    <w:rsid w:val="00823252"/>
    <w:rsid w:val="00832088"/>
    <w:rsid w:val="00836696"/>
    <w:rsid w:val="008467A5"/>
    <w:rsid w:val="00852404"/>
    <w:rsid w:val="00855BBB"/>
    <w:rsid w:val="00856DE9"/>
    <w:rsid w:val="00861CE4"/>
    <w:rsid w:val="00862C58"/>
    <w:rsid w:val="008705FC"/>
    <w:rsid w:val="00880CE5"/>
    <w:rsid w:val="0088341B"/>
    <w:rsid w:val="00884108"/>
    <w:rsid w:val="008A38DD"/>
    <w:rsid w:val="008B00FA"/>
    <w:rsid w:val="008E3C40"/>
    <w:rsid w:val="00905BA9"/>
    <w:rsid w:val="0091445B"/>
    <w:rsid w:val="009462C9"/>
    <w:rsid w:val="00951E4D"/>
    <w:rsid w:val="009579D3"/>
    <w:rsid w:val="00976C4A"/>
    <w:rsid w:val="009913D0"/>
    <w:rsid w:val="009A072C"/>
    <w:rsid w:val="009A45BC"/>
    <w:rsid w:val="009E6E34"/>
    <w:rsid w:val="009F17A3"/>
    <w:rsid w:val="00A0490B"/>
    <w:rsid w:val="00A051A5"/>
    <w:rsid w:val="00A07055"/>
    <w:rsid w:val="00A3017B"/>
    <w:rsid w:val="00A67228"/>
    <w:rsid w:val="00A76AC5"/>
    <w:rsid w:val="00A96AD9"/>
    <w:rsid w:val="00AC1393"/>
    <w:rsid w:val="00AD6F59"/>
    <w:rsid w:val="00AF3340"/>
    <w:rsid w:val="00B47103"/>
    <w:rsid w:val="00B51D17"/>
    <w:rsid w:val="00B57A49"/>
    <w:rsid w:val="00B648C6"/>
    <w:rsid w:val="00B66484"/>
    <w:rsid w:val="00B70786"/>
    <w:rsid w:val="00B8452B"/>
    <w:rsid w:val="00B9166C"/>
    <w:rsid w:val="00B95A57"/>
    <w:rsid w:val="00BC1470"/>
    <w:rsid w:val="00BC6CFF"/>
    <w:rsid w:val="00BE2D3D"/>
    <w:rsid w:val="00BF25CD"/>
    <w:rsid w:val="00BF2CCD"/>
    <w:rsid w:val="00BF481F"/>
    <w:rsid w:val="00C06E6B"/>
    <w:rsid w:val="00C165A1"/>
    <w:rsid w:val="00C232B4"/>
    <w:rsid w:val="00C40EE6"/>
    <w:rsid w:val="00C43C0E"/>
    <w:rsid w:val="00C45052"/>
    <w:rsid w:val="00C56E0D"/>
    <w:rsid w:val="00C5776B"/>
    <w:rsid w:val="00C87B27"/>
    <w:rsid w:val="00CC4410"/>
    <w:rsid w:val="00CC61EF"/>
    <w:rsid w:val="00D036C6"/>
    <w:rsid w:val="00D2164A"/>
    <w:rsid w:val="00D5779E"/>
    <w:rsid w:val="00D6070B"/>
    <w:rsid w:val="00D6285F"/>
    <w:rsid w:val="00D63CC2"/>
    <w:rsid w:val="00D806E5"/>
    <w:rsid w:val="00D81DFE"/>
    <w:rsid w:val="00D82366"/>
    <w:rsid w:val="00D95C56"/>
    <w:rsid w:val="00DC084D"/>
    <w:rsid w:val="00DC1537"/>
    <w:rsid w:val="00DD42DA"/>
    <w:rsid w:val="00DE7D3F"/>
    <w:rsid w:val="00DF67AD"/>
    <w:rsid w:val="00E14153"/>
    <w:rsid w:val="00E1487F"/>
    <w:rsid w:val="00E266F5"/>
    <w:rsid w:val="00E26B45"/>
    <w:rsid w:val="00E306E7"/>
    <w:rsid w:val="00E4153F"/>
    <w:rsid w:val="00E6078E"/>
    <w:rsid w:val="00E64363"/>
    <w:rsid w:val="00E66C4F"/>
    <w:rsid w:val="00E91302"/>
    <w:rsid w:val="00EB3DCA"/>
    <w:rsid w:val="00EB4EDB"/>
    <w:rsid w:val="00EC342D"/>
    <w:rsid w:val="00ED503E"/>
    <w:rsid w:val="00EE1D23"/>
    <w:rsid w:val="00EE26D1"/>
    <w:rsid w:val="00EF32A6"/>
    <w:rsid w:val="00F07341"/>
    <w:rsid w:val="00F10B80"/>
    <w:rsid w:val="00F25776"/>
    <w:rsid w:val="00F416A2"/>
    <w:rsid w:val="00F51037"/>
    <w:rsid w:val="00F60E96"/>
    <w:rsid w:val="00F7497A"/>
    <w:rsid w:val="00F76855"/>
    <w:rsid w:val="00F91BA6"/>
    <w:rsid w:val="00F95661"/>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FFC7C-ED52-40EE-A30E-D7106013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3889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2022-09-04T03:33:00Z</cp:lastPrinted>
  <dcterms:created xsi:type="dcterms:W3CDTF">2022-09-12T08:29:00Z</dcterms:created>
  <dcterms:modified xsi:type="dcterms:W3CDTF">2022-09-12T08:29:00Z</dcterms:modified>
</cp:coreProperties>
</file>