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739" w:rsidRDefault="00BB2739" w:rsidP="00F21D5C">
      <w:pPr>
        <w:pStyle w:val="NoSpacing"/>
        <w:jc w:val="center"/>
        <w:rPr>
          <w:lang w:val="ro-RO"/>
        </w:rPr>
      </w:pPr>
    </w:p>
    <w:p w:rsidR="00F21D5C" w:rsidRDefault="00F21D5C" w:rsidP="00F21D5C">
      <w:pPr>
        <w:pStyle w:val="NoSpacing"/>
        <w:jc w:val="center"/>
        <w:rPr>
          <w:lang w:val="ro-RO"/>
        </w:rPr>
      </w:pPr>
    </w:p>
    <w:p w:rsidR="00F21D5C" w:rsidRPr="009A39B0" w:rsidRDefault="00F21D5C" w:rsidP="00F21D5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C00000"/>
          <w:sz w:val="36"/>
          <w:szCs w:val="36"/>
        </w:rPr>
      </w:pPr>
      <w:r w:rsidRPr="009A39B0">
        <w:rPr>
          <w:rFonts w:ascii="Verdana" w:eastAsia="Times New Roman" w:hAnsi="Verdana" w:cs="Times New Roman"/>
          <w:b/>
          <w:color w:val="FF0000"/>
          <w:sz w:val="36"/>
          <w:szCs w:val="36"/>
        </w:rPr>
        <w:t xml:space="preserve">Naše role při nedělní bohoslužbě </w:t>
      </w:r>
      <w:r w:rsidRPr="009A39B0">
        <w:rPr>
          <w:rFonts w:ascii="Verdana" w:eastAsia="Times New Roman" w:hAnsi="Verdana" w:cs="Times New Roman"/>
          <w:b/>
          <w:color w:val="FF0000"/>
          <w:sz w:val="36"/>
          <w:szCs w:val="36"/>
        </w:rPr>
        <w:br/>
      </w:r>
      <w:r>
        <w:rPr>
          <w:rFonts w:ascii="Verdana" w:eastAsia="Times New Roman" w:hAnsi="Verdana" w:cs="Times New Roman"/>
          <w:b/>
          <w:color w:val="C00000"/>
          <w:sz w:val="36"/>
          <w:szCs w:val="36"/>
        </w:rPr>
        <w:t>(8</w:t>
      </w:r>
      <w:r w:rsidRPr="009A39B0">
        <w:rPr>
          <w:rFonts w:ascii="Verdana" w:eastAsia="Times New Roman" w:hAnsi="Verdana" w:cs="Times New Roman"/>
          <w:b/>
          <w:color w:val="C00000"/>
          <w:sz w:val="36"/>
          <w:szCs w:val="36"/>
        </w:rPr>
        <w:t>)</w:t>
      </w:r>
    </w:p>
    <w:p w:rsidR="00F21D5C" w:rsidRPr="009A39B0" w:rsidRDefault="00F21D5C" w:rsidP="00F21D5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17365D" w:themeColor="text2" w:themeShade="BF"/>
          <w:sz w:val="28"/>
          <w:szCs w:val="28"/>
        </w:rPr>
      </w:pPr>
      <w:r w:rsidRPr="009A39B0">
        <w:rPr>
          <w:rFonts w:ascii="Verdana" w:eastAsia="Times New Roman" w:hAnsi="Verdana" w:cs="Times New Roman"/>
          <w:b/>
          <w:color w:val="17365D" w:themeColor="text2" w:themeShade="BF"/>
          <w:sz w:val="28"/>
          <w:szCs w:val="28"/>
        </w:rPr>
        <w:t xml:space="preserve">Napsal: Ladislav Simajchl </w:t>
      </w:r>
    </w:p>
    <w:p w:rsidR="00F21D5C" w:rsidRPr="009A39B0" w:rsidRDefault="00F21D5C" w:rsidP="00F21D5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17365D" w:themeColor="text2" w:themeShade="BF"/>
        </w:rPr>
      </w:pPr>
    </w:p>
    <w:p w:rsidR="00F21D5C" w:rsidRDefault="00F21D5C" w:rsidP="00F21D5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val="cs-CZ"/>
        </w:rPr>
      </w:pPr>
      <w:r>
        <w:rPr>
          <w:rFonts w:ascii="Verdana" w:eastAsia="Times New Roman" w:hAnsi="Verdana" w:cs="Times New Roman"/>
          <w:b/>
          <w:color w:val="FF0000"/>
          <w:sz w:val="28"/>
          <w:szCs w:val="28"/>
          <w:lang w:val="cs-CZ"/>
        </w:rPr>
        <w:t xml:space="preserve">Dokončení </w:t>
      </w:r>
    </w:p>
    <w:p w:rsidR="00F21D5C" w:rsidRDefault="00F21D5C" w:rsidP="00F21D5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val="cs-CZ"/>
        </w:rPr>
      </w:pPr>
    </w:p>
    <w:p w:rsidR="00F21D5C" w:rsidRDefault="00F21D5C" w:rsidP="00F21D5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C17C96" wp14:editId="63D56AAB">
            <wp:simplePos x="0" y="0"/>
            <wp:positionH relativeFrom="column">
              <wp:posOffset>2345690</wp:posOffset>
            </wp:positionH>
            <wp:positionV relativeFrom="paragraph">
              <wp:posOffset>143510</wp:posOffset>
            </wp:positionV>
            <wp:extent cx="4310380" cy="3023870"/>
            <wp:effectExtent l="0" t="0" r="0" b="5080"/>
            <wp:wrapSquare wrapText="bothSides"/>
            <wp:docPr id="1" name="Picture 1" descr="Hospodin totiž miluje prá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spodin totiž miluje práv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D5C" w:rsidRDefault="00F21D5C" w:rsidP="00F21D5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val="cs-CZ"/>
        </w:rPr>
      </w:pPr>
    </w:p>
    <w:p w:rsidR="00F21D5C" w:rsidRPr="00F21D5C" w:rsidRDefault="00F21D5C" w:rsidP="00F21D5C">
      <w:pPr>
        <w:spacing w:after="0" w:line="240" w:lineRule="auto"/>
        <w:jc w:val="right"/>
        <w:rPr>
          <w:rFonts w:ascii="Verdana" w:eastAsia="Times New Roman" w:hAnsi="Verdana" w:cs="Times New Roman"/>
          <w:b/>
          <w:color w:val="FF0000"/>
          <w:sz w:val="28"/>
          <w:szCs w:val="28"/>
          <w:lang w:val="cs-CZ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  <w:r>
        <w:rPr>
          <w:rFonts w:ascii="Verdana" w:hAnsi="Verdana"/>
          <w:b/>
          <w:color w:val="FF0000"/>
          <w:sz w:val="24"/>
          <w:szCs w:val="24"/>
          <w:lang w:val="ro-RO"/>
        </w:rPr>
        <w:t>Z obsahu:</w:t>
      </w: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  <w:r w:rsidRPr="00F21D5C">
        <w:rPr>
          <w:rFonts w:ascii="Verdana" w:eastAsia="Times New Roman" w:hAnsi="Verdana" w:cs="Times New Roman"/>
          <w:b/>
          <w:color w:val="000000"/>
        </w:rPr>
        <w:t>PŘIJÍMÁNÍ</w:t>
      </w:r>
    </w:p>
    <w:p w:rsidR="00F21D5C" w:rsidRDefault="00F21D5C" w:rsidP="00F21D5C">
      <w:pPr>
        <w:pStyle w:val="NoSpacing"/>
        <w:rPr>
          <w:rFonts w:ascii="Verdana" w:hAnsi="Verdana"/>
          <w:b/>
          <w:color w:val="000000" w:themeColor="text1"/>
          <w:sz w:val="24"/>
          <w:szCs w:val="24"/>
          <w:lang w:val="ro-RO"/>
        </w:rPr>
      </w:pPr>
      <w:r>
        <w:rPr>
          <w:rFonts w:ascii="Verdana" w:hAnsi="Verdana"/>
          <w:b/>
          <w:color w:val="000000" w:themeColor="text1"/>
          <w:sz w:val="24"/>
          <w:szCs w:val="24"/>
          <w:lang w:val="ro-RO"/>
        </w:rPr>
        <w:t>str. 2</w:t>
      </w:r>
    </w:p>
    <w:p w:rsidR="00F21D5C" w:rsidRDefault="00F21D5C" w:rsidP="00F21D5C">
      <w:pPr>
        <w:pStyle w:val="NoSpacing"/>
        <w:rPr>
          <w:rFonts w:ascii="Verdana" w:hAnsi="Verdana"/>
          <w:b/>
          <w:color w:val="000000" w:themeColor="text1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</w:rPr>
      </w:pPr>
      <w:r w:rsidRPr="00F21D5C">
        <w:rPr>
          <w:rFonts w:ascii="Verdana" w:hAnsi="Verdana"/>
          <w:b/>
        </w:rPr>
        <w:t xml:space="preserve">ZÁVĚR MŠE </w:t>
      </w:r>
    </w:p>
    <w:p w:rsidR="00F21D5C" w:rsidRDefault="00F21D5C" w:rsidP="00F21D5C">
      <w:pPr>
        <w:pStyle w:val="NoSpacing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str. </w:t>
      </w:r>
      <w:r w:rsidR="008524A7">
        <w:rPr>
          <w:rFonts w:ascii="Verdana" w:hAnsi="Verdana"/>
          <w:b/>
        </w:rPr>
        <w:t>4</w:t>
      </w:r>
    </w:p>
    <w:p w:rsidR="008524A7" w:rsidRDefault="008524A7" w:rsidP="00F21D5C">
      <w:pPr>
        <w:pStyle w:val="NoSpacing"/>
        <w:rPr>
          <w:rFonts w:ascii="Verdana" w:hAnsi="Verdana"/>
          <w:b/>
        </w:rPr>
      </w:pPr>
    </w:p>
    <w:p w:rsidR="008524A7" w:rsidRDefault="008524A7" w:rsidP="00F21D5C">
      <w:pPr>
        <w:pStyle w:val="NoSpacing"/>
        <w:rPr>
          <w:rFonts w:ascii="Verdana" w:eastAsia="Times New Roman" w:hAnsi="Verdana" w:cs="Times New Roman"/>
          <w:b/>
          <w:color w:val="000000"/>
        </w:rPr>
      </w:pPr>
      <w:r w:rsidRPr="00F21D5C">
        <w:rPr>
          <w:rFonts w:ascii="Verdana" w:eastAsia="Times New Roman" w:hAnsi="Verdana" w:cs="Times New Roman"/>
          <w:b/>
          <w:color w:val="000000"/>
        </w:rPr>
        <w:t>ŽÍT MŠI SVÉHO ŽIVOTA</w:t>
      </w:r>
    </w:p>
    <w:p w:rsidR="008524A7" w:rsidRPr="00F21D5C" w:rsidRDefault="008524A7" w:rsidP="00F21D5C">
      <w:pPr>
        <w:pStyle w:val="NoSpacing"/>
        <w:rPr>
          <w:rFonts w:ascii="Verdana" w:hAnsi="Verdana"/>
          <w:b/>
        </w:rPr>
      </w:pPr>
      <w:proofErr w:type="gramStart"/>
      <w:r>
        <w:rPr>
          <w:rFonts w:ascii="Verdana" w:eastAsia="Times New Roman" w:hAnsi="Verdana" w:cs="Times New Roman"/>
          <w:b/>
          <w:color w:val="000000"/>
        </w:rPr>
        <w:t>str</w:t>
      </w:r>
      <w:proofErr w:type="gramEnd"/>
      <w:r>
        <w:rPr>
          <w:rFonts w:ascii="Verdana" w:eastAsia="Times New Roman" w:hAnsi="Verdana" w:cs="Times New Roman"/>
          <w:b/>
          <w:color w:val="000000"/>
        </w:rPr>
        <w:t>.  6</w:t>
      </w:r>
    </w:p>
    <w:p w:rsidR="00F21D5C" w:rsidRPr="00F21D5C" w:rsidRDefault="00F21D5C" w:rsidP="00F21D5C">
      <w:pPr>
        <w:pStyle w:val="NoSpacing"/>
        <w:rPr>
          <w:rFonts w:ascii="Verdana" w:hAnsi="Verdana"/>
          <w:b/>
          <w:color w:val="000000" w:themeColor="text1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8524A7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772CB0" wp14:editId="41FA3D45">
            <wp:simplePos x="0" y="0"/>
            <wp:positionH relativeFrom="column">
              <wp:posOffset>-635</wp:posOffset>
            </wp:positionH>
            <wp:positionV relativeFrom="paragraph">
              <wp:posOffset>92075</wp:posOffset>
            </wp:positionV>
            <wp:extent cx="4057650" cy="2879725"/>
            <wp:effectExtent l="0" t="0" r="0" b="0"/>
            <wp:wrapSquare wrapText="bothSides"/>
            <wp:docPr id="5" name="Picture 5" descr="Poslechni r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lechni rad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F21D5C">
        <w:rPr>
          <w:rFonts w:ascii="Verdana" w:eastAsia="Times New Roman" w:hAnsi="Verdana" w:cs="Times New Roman"/>
          <w:b/>
          <w:color w:val="000000"/>
        </w:rPr>
        <w:lastRenderedPageBreak/>
        <w:t>23. PŘIJÍMÁNÍ</w:t>
      </w:r>
      <w:r w:rsidRPr="00F21D5C">
        <w:rPr>
          <w:rFonts w:ascii="Verdana" w:eastAsia="Times New Roman" w:hAnsi="Verdana" w:cs="Times New Roman"/>
          <w:color w:val="000000"/>
        </w:rPr>
        <w:t xml:space="preserve">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F21D5C">
        <w:rPr>
          <w:rFonts w:ascii="Verdana" w:eastAsia="Times New Roman" w:hAnsi="Verdana" w:cs="Times New Roman"/>
          <w:color w:val="000000"/>
        </w:rPr>
        <w:t>Jako chlapec jsem si často pokoušel představit - a vy možná také - jak mohl Pán Ježíš přijít k apoštolům zavřenými dveřmi.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Ted' vím, že ty úvahy nebyly tak dětinské - vždy~ i apoštolé měli své pochybnosti, zda je zmrtvýchvstalý Pán mezi nimi skutečně.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Pán je musel přesvědčovat tím, že s nimi jedl, že je vyzýval, aby si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něho sáhli. Mysleme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to pokaždé, když jdeme ke svatému přijímání.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Říkáme: já přijímám Tělo Páně - a vlastně to tak není pravda. Správněji bychom měli říkat: Pán přijímá mne k sobě.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Je to dílo Páně, že nás činí údy svého Těla.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Dáváme se mu tím do rukou, aby on v nás převzal iniciativu, aby nás vedl.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Ted' vás chci pozvat k zamyšlení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svatým přijímáním. Poslechněte si, jak jsem si tu úvahu nadepsal: "Eucharistická hostina je radostná slavnost hříšníků, kterým bylo odpuštěno."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Zní to krásně, viďte, ale nejen to - ono je to tak i doslova pravdivé, když se necháme mešní liturgií správně vést.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Bezprostřední příprava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svaté přijímání začíná Otčenášem.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Učme se jej říkat zvolna, s pauzičkami mezi jednotlivými prosbami, abychom je stačili myslí sledovat.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Vždyť v Otčenáši je souhrn celého evangelia.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Ještě lepší než zbožně říkat, je radostně Otčenáš zpívat.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Proč to?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Není zbožnější důstojné přednášení?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Vysvětlím příkladem: onemocněla učitelka. Děti se vyřítily ze školy domů a jásavě vyzpěvovaly: "My dnes máme prázdniny, my dnes máme prázdniny!" - Proč to zpívaly?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Měly tak velkou radost, že zpívaly.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I my máme důvod k radostnému zpěvu: máme v nebi Otce, odpouští nám hříchy; chrání nás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zlého!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Po kněžské prosbě za život v pokoji a bez zmatků říkáme všichni dovětek Otčenáše: "Neboť tvé je království ..." Radostně si tu připomínáme, že veškerá moc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této zemi patří Bohu.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Otčenáš, to je společná příprava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svaté přijímání. Ta se uzavírá vzájemným pozdravením pokoje - podáváme si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usmířenou ruku.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 připomínáme si při tom, že by to byla lež, kdyby to tak neplatilo i venku, mimo kostel.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Vždyť dobře víme, že to, co v neděli v kostele říkáme, máme po celý týden venku žít, jinak by to byla falešná bohoslužba v kostele a prolhaný život venku.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Proto je nutno v kostele stále myslet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to, co děláme.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Není však nutno podávat ruce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všechny strany, natahovat se i dopředu a dozadu.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Stačí podat ruku s přátelským pohledem sousedům.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 mysli to platí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všechny.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Po společné přípravě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setkání s Ježíšem následuje příprava osobní. I modlitba knězova přechází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společného MY k osobnímu JÁ.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Ted' máme v sobě probudit všechnu víru, naději a lásku.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Církev nám tu vkládá do úst modlitby kratičké, ale jak krásné!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Beránku Boží! - Kolik něhy, pokory, důvěrné lásky je v těch několika prostých slovech.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Jsou stejně výmluvná a srozumitelná pro děti i dospělé, pro prosté i učence.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A jak krásné a jímavé jsou nápěvy této modlitby!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Ještě jednu překrásnou modlitbu nám mešní liturgie nabízí: Pane, nezasloužím si to! -Nejsem svatý, nejsem dokonalý, ale tvá hostina je slavnost hříšníků, kterým bylo odpuštěno. Zveš mne jako Zachea: "Pojď, chci být dnes tvým hostem."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Mohu tedy jít - a mám proč si radostně jako děti vyzpěvovat cestou k oltáři.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Kdo miluje, ten si zpívá.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 svaté přijímání, to je svátost lásky.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 je to také svátost víry, svátost věřících.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Není to nic pro nevěřící, nic pro učně katechumeny.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Proto ta poslední zkouška víry: kněz ukazuje každému Tělo Páně a říká: To je Tělo Kristovo! - A každý odpoví: Amen, já tomu věřím!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Přišla za knězem čiperná děvucha a říká: "Otče, já vám poradím výborný zlepšovák. Stokrát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říkáte ,Tělo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Kristovo' každému, když podáváte sv.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přijímání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. Ušetříte si čas, </w:t>
      </w:r>
      <w:r w:rsidRPr="00F21D5C">
        <w:rPr>
          <w:rFonts w:ascii="Verdana" w:eastAsia="Times New Roman" w:hAnsi="Verdana" w:cs="Times New Roman"/>
          <w:color w:val="000000"/>
        </w:rPr>
        <w:lastRenderedPageBreak/>
        <w:t>když před přijímáním, hned po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,Pane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, nezasloužím si ...' přidáte: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,Tělo Kristovo!'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 my všichni najednou odpovíme Amen, a pak už můžete bez zdržování jen podávat."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Ale kněz se smál: "Tenhle zlepšováček neberu.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Ten malý rozhovor kněze s každým komunikantem osobně, ten musí být - protože Pán Ježíš také ke každému přichází osobně.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Bere každého tak vážně, jako by byl jediný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světě. A každý má také osobně vyznat svou víru: Amen, já věřím, že Pán ke mně přichází. Ne ten Ježíš, který žil před dvěma tisíci lety. Přichází Ježíš, který žije teď, teď se se mnou setkává, teď ke mně mluví.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 eucharistii Pán Ježíš žije, v evangeliu mluví."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Mám mluvit i o tom, co následuje po přijetí Těla Páně, po svatém přijímání?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Mám mluvit o vašem osobním díkůčinění?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Před časem vysílala anglická televize korunovaci královny.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Všechno se kameramani snažili přesně zachytit, i korunovační mši v katedrále.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Ale když došlo k přijímání, objevil se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obrazovce obraz Leonardovy Večeře Páně a trval tam do skončení svatého přijímání. Jsou intimní sféry člověka, které nepatří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veřejnost.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Ani u nás snad nenapadne fotografa, aby fotil snoubence nebo prvokomunikanty v okamžiku, kdy přijímají Tělo Páně.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Svaté přijímání a chvíle po něm je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čas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intimního setkání s Hostem naší duše.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 to prožívá každý po svém.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>Pamatuj: U stolu Páně nepři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,jímáme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něco, věc, pokrm.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My přijímáme Někoho-živého Pána.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 tento Pán chce v nás převzít iniciativu, chce nás vést hlasem svého Slova.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Chceme to?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Chceme ho následovat?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Dáme se vést?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Věřím, Pane, pomoz mé nedůvěře! Chci, Pane, dej mi k tomu sílu.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F21D5C">
        <w:rPr>
          <w:rFonts w:ascii="Verdana" w:eastAsia="Times New Roman" w:hAnsi="Verdana" w:cs="Times New Roman"/>
          <w:b/>
          <w:color w:val="000000"/>
        </w:rPr>
        <w:t xml:space="preserve">Poznámka </w:t>
      </w:r>
      <w:r w:rsidRPr="00F21D5C">
        <w:rPr>
          <w:rFonts w:ascii="Verdana" w:eastAsia="Times New Roman" w:hAnsi="Verdana" w:cs="Times New Roman"/>
          <w:b/>
          <w:color w:val="000000"/>
        </w:rPr>
        <w:br/>
      </w:r>
      <w:r w:rsidRPr="00F21D5C">
        <w:rPr>
          <w:rFonts w:ascii="Verdana" w:eastAsia="Times New Roman" w:hAnsi="Verdana" w:cs="Times New Roman"/>
          <w:color w:val="000000"/>
        </w:rPr>
        <w:t>Je to až trapné, jak se v některých kostelích bezduše a chvatně při mši brebentí Otčenáš.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Kde se to lidé tak naučili?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Možná při růženci.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Je třeba jemně a vytrvale vysvětlovat, že je různý způsob modlitby.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Slova růžence jsou rytmickým pozadím meditace.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Ale Otčenáš je předkládání jednotlivých proseb Bohu - a zde záleží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každém slovu.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Po knězově výzvě ať je pauza k nadechnutí.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Po jednotlivých prosbách pauza k domýšlení.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Občas, při vhodné příležitosti, je možno zdůraznit společenství modlitby i postoje: vyzveme lidi, aby se vzali za ruce a vytvořili bratrský řetěz kolem oltáře.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Jindy tak můžeme obměnit podání ruky při pozdravení pokoje, aby se nestalo zvykovým gestem.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"Neboť- tvé -je království" - učme říkat slavnostně.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Každé slovo a~ má svou váhu, odstup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druhé myšlenky - vždyť je to dík a chvála Bohu!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Lámání chleba, krásný a výmluvný symbol, který dal mešní liturgii první jméno, se vytrácí používáním malých hostií.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Aspoň občas bychom měli najít příležitost k lámání velké hostie, např.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pro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snoubence při svatební mši.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Stejně tak se kněz může někdy dělit o svou hostii s lektorem.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Beránku Boží a modlitba setníkova jsou hluboké a krásné modlitby k přípravě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svaté přijímání. Ale známe je už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dětství a jsou kratičké.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Oboje vyvolává nebezpečí bezmyšlenkovitého odrecitování.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Je třeba častěji mluvit o jejich hloubce a výmluvnosti.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Cestou ke sv.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přijímání-mají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lidé zpívat? Leckdo je toho mínění, že zde je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místě tiché soustředění.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Ale mešní liturgie tu počítá se zpěvem.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Ten vyjadřuje touhu i radost, je to vysoce expresivní modlitba.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Bez zpěvu zní v kostele jen šoupání nohou, hrkání lavic a židlí.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Ovšem vždy budou jednotlivci, kteří by se při zpěvu nesoustředili.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ty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nebudeme ke zpěvu nutit.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Při podávání svatého přijímání je dobře, že byla každému ponechána volnost, chce-li stát nebo klečet.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 xml:space="preserve">Většinou bylo stání přijato všude s povděkem, ale i zde budou </w:t>
      </w:r>
      <w:r w:rsidRPr="00F21D5C">
        <w:rPr>
          <w:rFonts w:ascii="Verdana" w:eastAsia="Times New Roman" w:hAnsi="Verdana" w:cs="Times New Roman"/>
          <w:color w:val="000000"/>
        </w:rPr>
        <w:lastRenderedPageBreak/>
        <w:t>výjimky.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Proč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ne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. Liturgické postoje nemají naštěstí povahu vojenského drilu na cvičišti. Totéž platí o svobodě zvolit si přijímání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ruku nebo do úst.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Zvykli jsme si i podávat Tělo Páně ex hac altaiis participatione.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Ale když je nutno dobírat ze svatostánku, kdy přinést?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Až dojdou partikule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pateně?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To jen v nečekaném případě.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Jinak už při lámání chleba - to je chvíle přípravy.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Pomocník při podávání sv.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příjímání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má přijímat spolu s knězem u oltáře, pod obojí, říkají liturgové.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Zviditelní se tak, že je spolupracovníkem kněze a služebníkem oltáře.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Má kněz přijímat až naposledy?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Ozývaly se takové hlasy a odvolávaly se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dnešní pravidla stolování.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Ale ta platí jen u malé skupiny.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Při farní bohoslužbě platí princip vůdce skupiny - davu - a ten dělá první to, co ostatní mají dělat po něm.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</w:rPr>
      </w:pPr>
      <w:bookmarkStart w:id="0" w:name="24"/>
      <w:bookmarkEnd w:id="0"/>
      <w:r w:rsidRPr="00F21D5C">
        <w:rPr>
          <w:rFonts w:ascii="Verdana" w:eastAsia="Times New Roman" w:hAnsi="Verdana" w:cs="Times New Roman"/>
          <w:b/>
          <w:color w:val="000000"/>
        </w:rPr>
        <w:t xml:space="preserve">24. ZÁVĚR MŠE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F21D5C">
        <w:rPr>
          <w:rFonts w:ascii="Verdana" w:eastAsia="Times New Roman" w:hAnsi="Verdana" w:cs="Times New Roman"/>
          <w:color w:val="000000"/>
        </w:rPr>
        <w:t>Naše mše svatá není nějaká vzpomínková slavnost, je to setkání s živým Pánem.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Každou účastí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mši stavíš most mezi sebou a Bohem.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Uzavíráš s Bohem smlouvu.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Kdo byl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mši, nebude už osamělý, nepůjde domů sám.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Může počítat s tím, že Bůh je s ním.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Ovšem, musí sám tu smlouvu respektovat a zachovávat.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Účast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mši sjednocuje naši vůli s vůlí Boží.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Otvírá nám oči - činí nás vidoucími.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Otvírá naše ruce, činí nás milujícími.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Stojí za to vynaložit kus úsilí, abychom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mši nebyli pasivními statisty, ale živými účastníky.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Dokážeme to?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>Mudroval tuhle po výkladu mše svaté rozšafný mládenec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: ,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"Ve mši svaté je to jedna příprava za druhou. Nic tu není bez přípravy: je příprava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bohoslužbu - vstupní obřady. Je příprava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čtení, na evangelium. Je příprava obětních darů, příprava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Eucharistickou modlitbu, pak příprava na svaté přijímání.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- Není těch příprav trochu moc?"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- Kněz mu řekl: "Bez práce nejsou koláče, bez přípravy není slavnost. A tos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  ještě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zapomněl tu hlavní ,přípravu': vždyť celá mše je vlastně také přípravou. Přípravou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všední život venku, přípravou na tvůj život vůbec. Nevšiml sis, že konec mše je vlastně začátkem: Jděte teď ve jménu Páně - to znamená: jděte a dělejte, co jste zde slyšeli, zažili."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Proto je konec mše takový kratičký: chvilka společného ticha, modlitba a požehnání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cestu - a už jděte!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Jděte s Boží silou, neste Boží svobodu dál.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To společné ticho po svatém přijímání je překvapující a bylo zpočátku nezvyklé.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Ba i trapné může někomu připadat -jsme hlučící generace.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Musíme se přinutit, abychom zklidnili tělo, ruce k nehybnosti, ústa k mlčení, ubíhající myšlenky k zpomalení.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Kdo se to naučí, tomu je tato chvíle společného ticha zvlášť milou.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Prožívá tu zvlášť živě vzájemnou pospolitost a Ježíšovu blízkost.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Když se pak už naučíme tomuto soustředěnému mlčení, pak je můžeme občas oživit i děkovnou písničkou nebo slovem.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Lektor nebo kněz říká zcela zvolna, s přestávkami, myšlenky k meditaci, např.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takto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: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Na tvé pozvání, Pane Ježíši, jsme pojedli pokrm, o kterém jsi řekl: Toto je mé tělo.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Dej, abychom porozuměli tvému daru.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 xml:space="preserve">A jako denně jsme pro udržení tělesného života, tak nám dávej i tento svatý pokrm, abychom duchovně nevyhladověli </w:t>
      </w:r>
      <w:r w:rsidRPr="00F21D5C">
        <w:rPr>
          <w:rFonts w:ascii="Verdana" w:eastAsia="Times New Roman" w:hAnsi="Verdana" w:cs="Times New Roman"/>
          <w:color w:val="000000"/>
        </w:rPr>
        <w:br/>
        <w:t>z nespravedlnosti a nelásky, které nás obklopují.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Tvůj chléb lásky chceme podávat dál: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v dobrém slově svému sousedovi,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v pomoci těm, s kterými pracujeme, v úsměvu, kterým potěšíme.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Pane, učiň nás chlebem pro tento svět,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aby lidé skrze nás poznávali tebe, Boha lásky, a naučili se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tě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milovat.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~ Děkujeme ti.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Chceme zůstat tvoji, jako ty jsi náš.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r w:rsidRPr="00F21D5C">
        <w:rPr>
          <w:rFonts w:ascii="Verdana" w:eastAsia="Times New Roman" w:hAnsi="Verdana" w:cs="Times New Roman"/>
          <w:color w:val="000000"/>
        </w:rPr>
        <w:lastRenderedPageBreak/>
        <w:t xml:space="preserve">(Václav Renč podle H. Oosterhuise)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Společné díkůčinění v meditaci uzavírá kněz kratičkou modlitbou, několika jemně broušenými větami.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Pak vyslechneme oznámení týkající se života farního společenství, kněz nám dá požehnání a rozesílá nás jako Ježíš apoštoly: Pán je teď s vámi!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Jděte tedy ve jménu Páně a rozdávejte chléb jeho lásky dál.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Naplňte láskou Kristovou ten kousek světa, kde žijete a pracujete.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- Žijte v jeho svobodě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osvobozujte druhé.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"Zní to krásně~tady v kostele" - říkal mladý křesťan - "to o tom osvobození, vykoupení, copak o to.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Ale nějak si s tím nevím rady.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Já to všechno nikde kolem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sebe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mimo kostel nevidím. Co se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časů Ježíšových zlepšilo? Já mám dojem, že dnes je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světě víc podlosti a zločinů, než bylo tenkrát.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Že dnešní lidé jsou rafinovanější a bezcitnější, než byli tenkrát.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Kde je tedy to vykoupení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osvobození, o kterém se v kostele mluví?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Není to jen zbožný sebeklam?"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Je dobře, když takové pochybnosti vyslovíme nahlas.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Jen tak je možné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ně hledat a najít odpověď.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Ježíš nás opravdu vykoupil z hříchu.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Ale to neznamená, že zlo ze světa zmizelo.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Každý člověk má dál možnost volit zlo, ničit, trápit, uplatňovat násilí místo lásky.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Bůh se člověku nevnucuje - to přece nejde ani u lidí, lásku si vynutit.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Bůh posílá k člověku Syna, aby mu nabídl přátelství, aby se člověk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něho naučil žít ve svobodě před vášněmi a zlými sklony. A nejen jedné generaci tehdejších lidé chtěl být Ježíš přítelem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učitelem. Říká i nám: naslouchejte mému evangeliu - a budete slyšet mne. Konejte tuto hostinu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mou památku a já budu i s vámi a ve vás. Pomohu vám, aby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dobro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bylo ve vás silnější než zlo - a tak vás osvobodím.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 mně poznáte, že lásku nelze usmrtit, že je to nezničitelný základ světa.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Proto to není sebeklam, ale zdroj veliké síly, když se tu scházíme, abychom naslouchali evangeliu a posilovali se pokrmem lásky.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A kdo jste se naučili opravdu slovo Boží slyšet, kdo umíte Hosta Ježíše do srdce přijmout, potvrdíte to ze svého osobního zážitku. Ve mši svaté nám Ježíš dává svůj život a sílu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cestu k osvobození od zla.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Čím víc jsme zajedno se svým Vykupitelem, tím víc se stáváme schopnými jít a vysvobozovat druhé.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Pojďme se tedy celým srdcem zúčastnit společenství se zmrtvýchvstalým Pánem.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Dejme se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něho poslat do světa -jako apoštolé jeho lásky.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F21D5C">
        <w:rPr>
          <w:rFonts w:ascii="Verdana" w:eastAsia="Times New Roman" w:hAnsi="Verdana" w:cs="Times New Roman"/>
          <w:b/>
          <w:color w:val="000000"/>
        </w:rPr>
        <w:t xml:space="preserve">Poznámka pro kněze </w:t>
      </w:r>
      <w:r w:rsidRPr="00F21D5C">
        <w:rPr>
          <w:rFonts w:ascii="Verdana" w:eastAsia="Times New Roman" w:hAnsi="Verdana" w:cs="Times New Roman"/>
          <w:b/>
          <w:color w:val="000000"/>
        </w:rPr>
        <w:br/>
      </w:r>
      <w:r w:rsidRPr="00F21D5C">
        <w:rPr>
          <w:rFonts w:ascii="Verdana" w:eastAsia="Times New Roman" w:hAnsi="Verdana" w:cs="Times New Roman"/>
          <w:color w:val="000000"/>
        </w:rPr>
        <w:t>Mešní liturgie není pokojná podvečerní beseda, kde se odpočívá po denním shonu.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Je to vlastně zastavení před exodem, svátostné sbratření, posilnění a vyzbrojení před tím, než se vydáme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pochod do zítřka.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Závěrečné obřady mají upevnit a zvýraznit vše, co v nás za celou bohoslužbu vzniklo.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Zhmatatelnit pocit sbratření, společenství.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Jakými prostředky?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Společným tichým díkůčiněním. Aby se všichni ve stejném rytmu mohli pohřížit do meditace, musí kněz ohlásit délku ticha a pravidelně ji dodržovat - aby s tím všichni mohli počítat.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Jinak z ticha zbude jen čekání, kdy se kněz zvedne k modlitbě.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Dále je třeba občas naznačit motivaci - zač dnes zvlášť děkovat, prosit.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A za třetí je třeba naučit opravdovému tichu (kopání nohama 'do lavice, hrkání židlí, šustění papíru, kašlání a smrkání, někdy dokonce i pobíhání ministrantů). Ale pozor: ne kárat lidi jako neposedné žáčky! Bez nervozity, rozmrzelosti; jen tím, že mluvíme o Hostu,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kterého s Marií s láskou pohlížíme. </w:t>
      </w:r>
      <w:r w:rsidRPr="00F21D5C">
        <w:rPr>
          <w:rFonts w:ascii="Verdana" w:eastAsia="Times New Roman" w:hAnsi="Verdana" w:cs="Times New Roman"/>
          <w:color w:val="000000"/>
        </w:rPr>
        <w:br/>
        <w:t>- Modlitbou po při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,jímání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. Abychom ji mohli přednést se správným důrazem, pamatujme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to, co je jejím smyslem.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Chléb se přetvořil v Kristovo tělo.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My se máme jeho přijímáním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neděle k neděli stále víc přetvářet do Kristovy podoby. </w:t>
      </w:r>
      <w:r w:rsidRPr="00F21D5C">
        <w:rPr>
          <w:rFonts w:ascii="Verdana" w:eastAsia="Times New Roman" w:hAnsi="Verdana" w:cs="Times New Roman"/>
          <w:color w:val="000000"/>
        </w:rPr>
        <w:br/>
      </w:r>
      <w:r w:rsidRPr="00F21D5C">
        <w:rPr>
          <w:rFonts w:ascii="Verdana" w:eastAsia="Times New Roman" w:hAnsi="Verdana" w:cs="Times New Roman"/>
          <w:color w:val="000000"/>
        </w:rPr>
        <w:lastRenderedPageBreak/>
        <w:t xml:space="preserve">- Ohláškami.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Mají už být mostem k životu venku.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Patří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sem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ty události ve farnosti, které se týkají všech.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Uvažovalo se i o jejich zrušení a nahrazení vývěskou u vchodu do kostela.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Ale to ~y nebylo správné.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Vývěsku si každý nepřečte a tiché čtení nenahradí ústní srdečné pozvání k bohoslužbám, pochvalu, poděkování, popřání.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Nikdy nemáme kárat, nikdy naříkat.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Co neuděláš, neuškrabeš - říká moudré přísloví.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Co nevychováš pochvalou, ' to káráním nespravíš.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Ohlášky v předsíni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vývěsce mají také své poslání.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Budou tam věci, které se netýkají všech, např.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mešní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intence.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Bude tam i vše, co kněz ohlašoval, - aby si lidé mohli slyšené upřesnit, přečíst i během týdne.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Propuštěním a požehnáním. Nezapomínejme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formy rozšířeného požehnání a na krásné žehnací modlitby v misálu. Zažil jsem kdesi, jak kněz po "Jděte ve jménu Páně" dodal: "... a roznášejte všude Boží pokoj!" - Bylo to jako maminčino pohlazení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cestu do světa.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 xml:space="preserve">' 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br/>
        <w:t xml:space="preserve">- Je zvykem ještě zpívat "na rozloučenou". Úvod do misálu s touto možností počítá (čl. 57). Je to vlastně rozšíření odpovědi lidu: Bohu díky!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Měla by to být především píseň děkovná, aby vyjadřovala radost, chválu, ochotu jít a žít dle slyšeného.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I píseň k světci týdne je tu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místě.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Bývalo zvykem i společné "modlení"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konci mše, kde se měli všichni podřídit výběru různých soukromých modliteb podle vkusu různých předříkávačů.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To už snad s novou liturgií přestalo.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Každý má právo odcházet z kostela po vlastních nohou.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</w:rPr>
      </w:pPr>
      <w:bookmarkStart w:id="1" w:name="25"/>
      <w:bookmarkEnd w:id="1"/>
      <w:r w:rsidRPr="00F21D5C">
        <w:rPr>
          <w:rFonts w:ascii="Verdana" w:eastAsia="Times New Roman" w:hAnsi="Verdana" w:cs="Times New Roman"/>
          <w:b/>
          <w:color w:val="000000"/>
        </w:rPr>
        <w:t xml:space="preserve">25. ŽÍT MŠI SVÉHO ŽIVOTA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ind w:hanging="284"/>
        <w:rPr>
          <w:rFonts w:ascii="Verdana" w:eastAsia="Times New Roman" w:hAnsi="Verdana" w:cs="Times New Roman"/>
          <w:color w:val="000000"/>
        </w:rPr>
      </w:pPr>
      <w:proofErr w:type="gramStart"/>
      <w:r w:rsidRPr="00F21D5C">
        <w:rPr>
          <w:rFonts w:ascii="Verdana" w:eastAsia="Times New Roman" w:hAnsi="Verdana" w:cs="Times New Roman"/>
          <w:color w:val="000000"/>
        </w:rPr>
        <w:t>Náboženství, které se jen hlásá, ale nežije, to se stává pouhou ideologií.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Také mše nás vyzývá, abychom ji prožívali ve svém životě.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Ovocem bratrské hostiny v kostele má být lidské bratrství venku.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Mše našeho života začíná, když slavnost v kostele končí.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Svatý Lukáš píše, že to tak v prvotní církvi bylo: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"Všichni, kteří přijali víru, drželi pevně pohromadě. Svorně přicházeli do chrámu, po domech lámali chléb, jedli pokrm s veselím a prostým srdcem.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Celá obec věřících měla jedno srdce a jednu duši a velká přízeň Boží spočívala na nich na všech."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Je to podoba i dnešní církve?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Abychom i my měli jedno srdce a jednu duši, to musí i u nás -jako u těch prvních křesťanů - slavení v kostele pokračovat doma.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 xml:space="preserve">Prostřete také doma stůl slova Božího - náboženského rozhovoru" </w:t>
      </w:r>
      <w:r w:rsidRPr="00F21D5C">
        <w:rPr>
          <w:rFonts w:ascii="Verdana" w:eastAsia="Times New Roman" w:hAnsi="Verdana" w:cs="Times New Roman"/>
          <w:color w:val="000000"/>
        </w:rPr>
        <w:br/>
        <w:t>vyzýval v kázání už svatý Jan Zlatoústý.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Stejně tak i koncil i nedávný synod biskupů zdůrazňují, že "rodina je místo, kde se víra hlásá, prožívá a podle ní žije."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Jak to dělat?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Víru hlásat.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Nejpřirozenější je hovořit po návratu z kostela - třeba při jídle - o kázání.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Co koho zaujalo, co je nejasné, co z toho pro nás plyne.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Pak jsou tu otázky dětí,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které celá rodina hledá odpověď, vysvětlení, příklad.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K prožívání víry doma nás vede církevní rok.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Svátky se mají odrazit ve výzdobě bytu, v jídle a pečivu, v lidových zvycích a hrách.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O všem tom hovoříme, vysvětlujeme si smysl, původ, symboliku.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- Žít podle víry.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Všichni doma mají cítit, jak je to krásné, že jsme křesťanská rodina.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Že se nehádáme, nepereme, že si pomáháme.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Rodiče si často stýskají, že nevědí, jak by měli své děti o víře poučovat.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Pokoušejí se doma o jakési vyučování náboženství, ale brzy zjistí, že oni nejsou studovaní učitelé a děti že nechtějí být doma ukázněnými žáčky.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Takové živé prožívání církevního roku v kostele a doma je cesta přirozená a schůdná.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Tradice domácích náboženských zvyků byla bohatá.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 xml:space="preserve">Když ji křesťané v kostele a doma </w:t>
      </w:r>
      <w:r w:rsidRPr="00F21D5C">
        <w:rPr>
          <w:rFonts w:ascii="Verdana" w:eastAsia="Times New Roman" w:hAnsi="Verdana" w:cs="Times New Roman"/>
          <w:color w:val="000000"/>
        </w:rPr>
        <w:lastRenderedPageBreak/>
        <w:t>začali zanedbávat, rozkvétá mimo kostel v tom, čemu se říká folklór.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Nadšené party amatérů obnovují původně kostelové oblečení-kroje, pěstují lidové hry, zvyky, písně.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To vše vzniklo a žilo z ducha liturgie v kostele, z církevního roku.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Učme děti prožívat ty zvyklosti v původním náboženském smyslu.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Advent ať je zase dobou koled a stavění jesliček, masopustní maškary zobrazením a zesměšněním nectností, s nimiž se chcem v postě potýkat.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Jak se nějaký den stane svátkem, slavností?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Nejprve si musíme uvědomit, co je příčinou, základem svátku.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Co historicky, co v současnosti.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O tom je řeč při sváteční bohoslužbě v kostele.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Všechny hlavní pravdy víry se takto v kostele slaví.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Doma má být předehra, naladění k slavnosti, po bohoslužbách má slavnost doma doznívat.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Rodina je církev v malém.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Proto i doma je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svátečním stole bílý ubrus, květiny, svíčka (nebo jiný symbol), koná se modlitba, radostné jídlo.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Sváteční společenství pokračuje v pěkném odpoledni ve zpěvu, hře, tanci.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Kde si v rodině rádi zpívají, vyhánějí zlé mraky z rodinného klimatu.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Dnešní doba nám znovu darovala starozákonní sabat - volnou sobotu.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Ta patří domácí práci, tělesné rekreaci a chystání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slavení neděle.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Bez chystání, bez přípravy, bez těšení není žádný svátek.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Kde si nikdo nevymýšlí, co hezkého v neděli dělat, tam zívá nuda - a začíná útěk z domu.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Náš život venku patří k bohoslužbě v kostele jako výdech ke vdechu.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Z hloubi nedělní modlitby se rodí vhodné slovo, správný čin.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Při mši dostáváme transfuzi Kristovy lásky, aby se naše oko zbystřilo, srdce otevřelo, narostla odvaha.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Venku se teprve ukáže, jak dobře jsme se mše účastnili.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Náš dnešní svět je vyšinut z rovnováhy, ztratil svůj střed.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Proč?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Protože člověk prohlásil za střed světa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sebe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.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Tento experiment člověka jako pána a přetvořitele světa totálně ztroskotal.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Kněz při mši volá, že skrze něho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s ním a v něm - ne skrze člověka -je záchrana světa. Leckdo se tomu prohlášení ještě směje, ale my to víme, že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tohoto Středu se musí lidstvo nově orientovat a pořádat.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Jsme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konci úvah o naší roli při nedělní mši. O roli Božího lidu, který se v kostele spolu modlí a slaví a který venku mimo kostel ukazuje světu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pravé hodnoty života.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Pojďme tedy chutě žít mši svého života. </w:t>
      </w:r>
    </w:p>
    <w:p w:rsidR="00F21D5C" w:rsidRPr="00F21D5C" w:rsidRDefault="00F21D5C" w:rsidP="00F21D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F21D5C">
        <w:rPr>
          <w:rFonts w:ascii="Verdana" w:eastAsia="Times New Roman" w:hAnsi="Verdana" w:cs="Times New Roman"/>
          <w:b/>
          <w:color w:val="000000"/>
        </w:rPr>
        <w:t xml:space="preserve">Poznámka závěrem </w:t>
      </w:r>
      <w:r w:rsidRPr="00F21D5C">
        <w:rPr>
          <w:rFonts w:ascii="Verdana" w:eastAsia="Times New Roman" w:hAnsi="Verdana" w:cs="Times New Roman"/>
          <w:b/>
          <w:color w:val="000000"/>
        </w:rPr>
        <w:br/>
      </w:r>
      <w:r w:rsidRPr="00F21D5C">
        <w:rPr>
          <w:rFonts w:ascii="Verdana" w:eastAsia="Times New Roman" w:hAnsi="Verdana" w:cs="Times New Roman"/>
          <w:color w:val="000000"/>
        </w:rPr>
        <w:t xml:space="preserve">P. Rupert píše: "Jestli se nedělní bohoslužba slavila správně, pozná se podle toho, zda účastníci: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cítí se při ní osloveni;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měli při ní pocit společenství s ostatními přítomnými; - byli přivedeni k meditaci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a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opravdové modlitbě; </w:t>
      </w:r>
      <w:r w:rsidRPr="00F21D5C">
        <w:rPr>
          <w:rFonts w:ascii="Verdana" w:eastAsia="Times New Roman" w:hAnsi="Verdana" w:cs="Times New Roman"/>
          <w:color w:val="000000"/>
        </w:rPr>
        <w:br/>
        <w:t xml:space="preserve">- odcházejí povzbuzeni a potěšeni." </w:t>
      </w:r>
      <w:r w:rsidRPr="00F21D5C">
        <w:rPr>
          <w:rFonts w:ascii="Verdana" w:eastAsia="Times New Roman" w:hAnsi="Verdana" w:cs="Times New Roman"/>
          <w:color w:val="000000"/>
        </w:rPr>
        <w:br/>
      </w:r>
      <w:proofErr w:type="gramStart"/>
      <w:r w:rsidRPr="00F21D5C">
        <w:rPr>
          <w:rFonts w:ascii="Verdana" w:eastAsia="Times New Roman" w:hAnsi="Verdana" w:cs="Times New Roman"/>
          <w:color w:val="000000"/>
        </w:rPr>
        <w:t>Nedá se čekat, že lidé začnou vše vzorně chápat a dělat hned, jak o tom poprvé uslyší.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21D5C">
        <w:rPr>
          <w:rFonts w:ascii="Verdana" w:eastAsia="Times New Roman" w:hAnsi="Verdana" w:cs="Times New Roman"/>
          <w:color w:val="000000"/>
        </w:rPr>
        <w:t>Vytvářet nové návyky je proces pozvolný.</w:t>
      </w:r>
      <w:proofErr w:type="gramEnd"/>
      <w:r w:rsidRPr="00F21D5C">
        <w:rPr>
          <w:rFonts w:ascii="Verdana" w:eastAsia="Times New Roman" w:hAnsi="Verdana" w:cs="Times New Roman"/>
          <w:color w:val="000000"/>
        </w:rPr>
        <w:t xml:space="preserve"> </w:t>
      </w:r>
    </w:p>
    <w:p w:rsidR="006E1D3C" w:rsidRPr="004059B7" w:rsidRDefault="006E1D3C" w:rsidP="006E1D3C">
      <w:pPr>
        <w:pStyle w:val="NoSpacing"/>
        <w:rPr>
          <w:rFonts w:ascii="Verdana" w:hAnsi="Verdana"/>
          <w:b/>
          <w:i/>
          <w:color w:val="943634" w:themeColor="accent2" w:themeShade="BF"/>
          <w:sz w:val="24"/>
          <w:szCs w:val="24"/>
          <w:lang w:val="cs-CZ"/>
        </w:rPr>
      </w:pPr>
      <w:proofErr w:type="gramStart"/>
      <w:r w:rsidRPr="004059B7">
        <w:rPr>
          <w:rFonts w:ascii="Verdana" w:hAnsi="Verdana"/>
          <w:b/>
          <w:i/>
          <w:color w:val="943634" w:themeColor="accent2" w:themeShade="BF"/>
          <w:sz w:val="24"/>
          <w:szCs w:val="24"/>
          <w:lang w:val="cs-CZ"/>
        </w:rPr>
        <w:t>Ze stránkách</w:t>
      </w:r>
      <w:proofErr w:type="gramEnd"/>
      <w:r w:rsidRPr="004059B7">
        <w:rPr>
          <w:rFonts w:ascii="Verdana" w:hAnsi="Verdana"/>
          <w:b/>
          <w:i/>
          <w:color w:val="943634" w:themeColor="accent2" w:themeShade="BF"/>
          <w:sz w:val="24"/>
          <w:szCs w:val="24"/>
          <w:lang w:val="cs-CZ"/>
        </w:rPr>
        <w:t xml:space="preserve"> </w:t>
      </w:r>
      <w:hyperlink r:id="rId9" w:history="1">
        <w:r w:rsidRPr="00AD0FF9">
          <w:rPr>
            <w:rStyle w:val="Hyperlink"/>
            <w:rFonts w:ascii="Verdana" w:hAnsi="Verdana"/>
            <w:b/>
            <w:i/>
            <w:sz w:val="24"/>
            <w:szCs w:val="24"/>
            <w:lang w:val="cs-CZ"/>
          </w:rPr>
          <w:t>www.fatym.cz</w:t>
        </w:r>
      </w:hyperlink>
      <w:r>
        <w:rPr>
          <w:rFonts w:ascii="Verdana" w:hAnsi="Verdana"/>
          <w:b/>
          <w:i/>
          <w:sz w:val="24"/>
          <w:szCs w:val="24"/>
          <w:lang w:val="cs-CZ"/>
        </w:rPr>
        <w:t xml:space="preserve"> </w:t>
      </w:r>
      <w:r w:rsidRPr="004059B7">
        <w:rPr>
          <w:rFonts w:ascii="Verdana" w:hAnsi="Verdana"/>
          <w:b/>
          <w:i/>
          <w:color w:val="943634" w:themeColor="accent2" w:themeShade="BF"/>
          <w:sz w:val="24"/>
          <w:szCs w:val="24"/>
          <w:lang w:val="cs-CZ"/>
        </w:rPr>
        <w:t xml:space="preserve"> připravil k tisku Iosif Fickl </w:t>
      </w:r>
    </w:p>
    <w:p w:rsidR="00F21D5C" w:rsidRPr="00F21D5C" w:rsidRDefault="00F21D5C" w:rsidP="00F21D5C">
      <w:pPr>
        <w:pStyle w:val="NoSpacing"/>
        <w:rPr>
          <w:rFonts w:ascii="Verdana" w:hAnsi="Verdana"/>
          <w:b/>
          <w:color w:val="FF0000"/>
          <w:sz w:val="24"/>
          <w:szCs w:val="24"/>
          <w:lang w:val="ro-RO"/>
        </w:rPr>
      </w:pPr>
      <w:bookmarkStart w:id="2" w:name="_GoBack"/>
      <w:bookmarkEnd w:id="2"/>
    </w:p>
    <w:sectPr w:rsidR="00F21D5C" w:rsidRPr="00F21D5C" w:rsidSect="00F21D5C">
      <w:footerReference w:type="default" r:id="rId10"/>
      <w:pgSz w:w="12240" w:h="15840"/>
      <w:pgMar w:top="993" w:right="1041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9A1" w:rsidRDefault="006819A1" w:rsidP="00F21D5C">
      <w:pPr>
        <w:spacing w:after="0" w:line="240" w:lineRule="auto"/>
      </w:pPr>
      <w:r>
        <w:separator/>
      </w:r>
    </w:p>
  </w:endnote>
  <w:endnote w:type="continuationSeparator" w:id="0">
    <w:p w:rsidR="006819A1" w:rsidRDefault="006819A1" w:rsidP="00F21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7345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1D5C" w:rsidRDefault="00F21D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1D3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21D5C" w:rsidRDefault="00F21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9A1" w:rsidRDefault="006819A1" w:rsidP="00F21D5C">
      <w:pPr>
        <w:spacing w:after="0" w:line="240" w:lineRule="auto"/>
      </w:pPr>
      <w:r>
        <w:separator/>
      </w:r>
    </w:p>
  </w:footnote>
  <w:footnote w:type="continuationSeparator" w:id="0">
    <w:p w:rsidR="006819A1" w:rsidRDefault="006819A1" w:rsidP="00F21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5C"/>
    <w:rsid w:val="003E6AE0"/>
    <w:rsid w:val="006819A1"/>
    <w:rsid w:val="006E1D3C"/>
    <w:rsid w:val="008524A7"/>
    <w:rsid w:val="00BB2739"/>
    <w:rsid w:val="00F2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1D5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D5C"/>
  </w:style>
  <w:style w:type="paragraph" w:styleId="Footer">
    <w:name w:val="footer"/>
    <w:basedOn w:val="Normal"/>
    <w:link w:val="FooterChar"/>
    <w:uiPriority w:val="99"/>
    <w:unhideWhenUsed/>
    <w:rsid w:val="00F21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D5C"/>
  </w:style>
  <w:style w:type="character" w:styleId="Hyperlink">
    <w:name w:val="Hyperlink"/>
    <w:basedOn w:val="DefaultParagraphFont"/>
    <w:uiPriority w:val="99"/>
    <w:unhideWhenUsed/>
    <w:rsid w:val="006E1D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1D5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D5C"/>
  </w:style>
  <w:style w:type="paragraph" w:styleId="Footer">
    <w:name w:val="footer"/>
    <w:basedOn w:val="Normal"/>
    <w:link w:val="FooterChar"/>
    <w:uiPriority w:val="99"/>
    <w:unhideWhenUsed/>
    <w:rsid w:val="00F21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D5C"/>
  </w:style>
  <w:style w:type="character" w:styleId="Hyperlink">
    <w:name w:val="Hyperlink"/>
    <w:basedOn w:val="DefaultParagraphFont"/>
    <w:uiPriority w:val="99"/>
    <w:unhideWhenUsed/>
    <w:rsid w:val="006E1D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faty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3024</Words>
  <Characters>17237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Pepi</cp:lastModifiedBy>
  <cp:revision>3</cp:revision>
  <dcterms:created xsi:type="dcterms:W3CDTF">2021-04-20T09:16:00Z</dcterms:created>
  <dcterms:modified xsi:type="dcterms:W3CDTF">2021-04-20T09:36:00Z</dcterms:modified>
</cp:coreProperties>
</file>