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02E" w:rsidRDefault="009D102E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4"/>
          <w:szCs w:val="24"/>
        </w:rPr>
      </w:pPr>
      <w:r w:rsidRPr="00C00DAA">
        <w:rPr>
          <w:rFonts w:ascii="Verdana" w:eastAsia="Times New Roman" w:hAnsi="Verdana" w:cs="Times New Roman"/>
          <w:b/>
          <w:color w:val="FF0000"/>
          <w:sz w:val="48"/>
          <w:szCs w:val="48"/>
        </w:rPr>
        <w:t>Naše role při nedělní bohoslužbě</w:t>
      </w:r>
      <w:r w:rsidRPr="00C00DAA">
        <w:rPr>
          <w:rFonts w:ascii="Verdana" w:eastAsia="Times New Roman" w:hAnsi="Verdana" w:cs="Times New Roman"/>
          <w:b/>
          <w:color w:val="FF0000"/>
          <w:sz w:val="24"/>
          <w:szCs w:val="24"/>
        </w:rPr>
        <w:t xml:space="preserve"> </w:t>
      </w:r>
    </w:p>
    <w:p w:rsidR="009B71A3" w:rsidRPr="009B71A3" w:rsidRDefault="009B71A3" w:rsidP="009B71A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36"/>
          <w:szCs w:val="36"/>
        </w:rPr>
      </w:pPr>
      <w:r w:rsidRPr="009B71A3">
        <w:rPr>
          <w:rFonts w:ascii="Verdana" w:eastAsia="Times New Roman" w:hAnsi="Verdana" w:cs="Times New Roman"/>
          <w:b/>
          <w:color w:val="FF0000"/>
          <w:sz w:val="36"/>
          <w:szCs w:val="36"/>
        </w:rPr>
        <w:t>(2)</w:t>
      </w:r>
    </w:p>
    <w:p w:rsidR="009B71A3" w:rsidRDefault="009B71A3" w:rsidP="009B71A3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17365D" w:themeColor="text2" w:themeShade="BF"/>
          <w:sz w:val="28"/>
          <w:szCs w:val="28"/>
        </w:rPr>
      </w:pPr>
      <w:r w:rsidRPr="00C00DAA">
        <w:rPr>
          <w:rFonts w:ascii="Verdana" w:eastAsia="Times New Roman" w:hAnsi="Verdana" w:cs="Times New Roman"/>
          <w:b/>
          <w:color w:val="17365D" w:themeColor="text2" w:themeShade="BF"/>
          <w:sz w:val="28"/>
          <w:szCs w:val="28"/>
        </w:rPr>
        <w:t xml:space="preserve">Napsal: Ladislav Simajchl </w:t>
      </w: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 w:rsidRPr="00C00DAA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Četba </w:t>
      </w:r>
      <w:proofErr w:type="gramStart"/>
      <w:r w:rsidRPr="00C00DAA">
        <w:rPr>
          <w:rFonts w:ascii="Verdana" w:eastAsia="Times New Roman" w:hAnsi="Verdana" w:cs="Times New Roman"/>
          <w:b/>
          <w:color w:val="FF0000"/>
          <w:sz w:val="28"/>
          <w:szCs w:val="28"/>
        </w:rPr>
        <w:t>na</w:t>
      </w:r>
      <w:proofErr w:type="gramEnd"/>
      <w:r w:rsidRPr="00C00DAA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pokračování</w:t>
      </w:r>
    </w:p>
    <w:p w:rsidR="009B71A3" w:rsidRDefault="009B71A3" w:rsidP="009B71A3">
      <w:pPr>
        <w:pStyle w:val="NoSpacing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</w:rPr>
      </w:pPr>
    </w:p>
    <w:p w:rsidR="009B71A3" w:rsidRDefault="009B71A3" w:rsidP="009B71A3">
      <w:pPr>
        <w:pStyle w:val="NoSpacing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</w:rPr>
      </w:pPr>
    </w:p>
    <w:p w:rsidR="009B71A3" w:rsidRDefault="009B71A3" w:rsidP="009B71A3">
      <w:pPr>
        <w:pStyle w:val="NoSpacing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  <w:bookmarkStart w:id="0" w:name="_GoBack"/>
      <w:r>
        <w:rPr>
          <w:noProof/>
        </w:rPr>
        <w:drawing>
          <wp:inline distT="0" distB="0" distL="0" distR="0">
            <wp:extent cx="6382863" cy="4176000"/>
            <wp:effectExtent l="0" t="0" r="0" b="0"/>
            <wp:docPr id="1" name="Picture 1" descr="Nebesa vyprávějí o Boží sláv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besa vyprávějí o Boží slávě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63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Pr="009B71A3" w:rsidRDefault="009B71A3" w:rsidP="009B71A3">
      <w:pPr>
        <w:pStyle w:val="NoSpacing"/>
        <w:jc w:val="center"/>
        <w:rPr>
          <w:rFonts w:ascii="Verdana" w:hAnsi="Verdana"/>
          <w:b/>
          <w:i/>
          <w:color w:val="FF0000"/>
          <w:sz w:val="24"/>
          <w:szCs w:val="24"/>
          <w:lang w:val="cs-CZ"/>
        </w:rPr>
      </w:pPr>
      <w:r>
        <w:rPr>
          <w:rFonts w:ascii="Verdana" w:hAnsi="Verdana"/>
          <w:b/>
          <w:i/>
          <w:color w:val="FF0000"/>
          <w:sz w:val="24"/>
          <w:szCs w:val="24"/>
          <w:lang w:val="cs-CZ"/>
        </w:rPr>
        <w:t xml:space="preserve">Bude pokračovat </w:t>
      </w: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Default="009B71A3" w:rsidP="009B71A3">
      <w:pPr>
        <w:pStyle w:val="NoSpacing"/>
        <w:jc w:val="center"/>
        <w:rPr>
          <w:lang w:val="cs-CZ"/>
        </w:rPr>
      </w:pPr>
    </w:p>
    <w:p w:rsidR="009B71A3" w:rsidRPr="009B71A3" w:rsidRDefault="009B71A3" w:rsidP="009B71A3">
      <w:pPr>
        <w:pStyle w:val="NoSpacing"/>
        <w:tabs>
          <w:tab w:val="left" w:pos="219"/>
        </w:tabs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r>
        <w:rPr>
          <w:lang w:val="cs-CZ"/>
        </w:rPr>
        <w:tab/>
      </w:r>
      <w:proofErr w:type="gramStart"/>
      <w:r w:rsidRPr="009B71A3">
        <w:rPr>
          <w:rFonts w:ascii="Verdana" w:eastAsia="Times New Roman" w:hAnsi="Verdana" w:cs="Times New Roman"/>
          <w:b/>
          <w:color w:val="000000"/>
          <w:sz w:val="24"/>
          <w:szCs w:val="24"/>
        </w:rPr>
        <w:t>4</w:t>
      </w:r>
      <w:r w:rsidRPr="009B71A3">
        <w:rPr>
          <w:rFonts w:ascii="Verdana" w:eastAsia="Times New Roman" w:hAnsi="Verdana" w:cs="Times New Roman"/>
          <w:b/>
          <w:color w:val="000000"/>
          <w:sz w:val="24"/>
          <w:szCs w:val="24"/>
        </w:rPr>
        <w:t>. CO JE TO - NEDĚLNÍ MŠE?</w:t>
      </w:r>
      <w:proofErr w:type="gramEnd"/>
      <w:r w:rsidRPr="009B71A3">
        <w:rPr>
          <w:rFonts w:ascii="Verdana" w:eastAsia="Times New Roman" w:hAnsi="Verdana" w:cs="Times New Roman"/>
          <w:b/>
          <w:color w:val="000000"/>
          <w:sz w:val="24"/>
          <w:szCs w:val="24"/>
        </w:rPr>
        <w:t xml:space="preserve"> </w:t>
      </w:r>
    </w:p>
    <w:p w:rsidR="009B71A3" w:rsidRPr="009B71A3" w:rsidRDefault="009B71A3" w:rsidP="009B71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9B71A3">
        <w:rPr>
          <w:rFonts w:ascii="Verdana" w:eastAsia="Times New Roman" w:hAnsi="Verdana" w:cs="Times New Roman"/>
          <w:color w:val="000000"/>
        </w:rPr>
        <w:t xml:space="preserve">Scházíme se v neděli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mši svatou.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Co to vlastně je -nedělní mše?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  <w:t>Chodíme na ni každou neděli - a co je kolem nás stále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,to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většinou nevidíme, nevnímáme.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I naše nedělní bohoslužba je v nebezpečí zevšednění.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Co je tato mše?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 to posvátná hra?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Je to pietní vzpomínkové shromáždění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památku Pána Ježíše?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 to magická seance, kde se navazuje kontakt se záhrobím?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 to náboženské školení?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Začnu tímto prohlášením: nedělní mše v nejzapadlejší dědině, kde nemají ani varhaníka - a biskupská bohoslužba s asistencí v katedrále, při níž hřmí Missa solemnis, - obě mají stejnou hodnotu! Ta hodnota je v setkání s živým Pánem.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Ne divadlo, ale hra </w:t>
      </w:r>
      <w:r w:rsidRPr="009B71A3">
        <w:rPr>
          <w:rFonts w:ascii="Verdana" w:eastAsia="Times New Roman" w:hAnsi="Verdana" w:cs="Times New Roman"/>
          <w:color w:val="000000"/>
        </w:rPr>
        <w:br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1693545</wp:posOffset>
            </wp:positionV>
            <wp:extent cx="2591435" cy="1616075"/>
            <wp:effectExtent l="0" t="0" r="0" b="3175"/>
            <wp:wrapSquare wrapText="bothSides"/>
            <wp:docPr id="3" name="Picture 3" descr="Kdokoli vyzná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dokoli vyznáv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1A3">
        <w:rPr>
          <w:rFonts w:ascii="Verdana" w:eastAsia="Times New Roman" w:hAnsi="Verdana" w:cs="Times New Roman"/>
          <w:color w:val="000000"/>
        </w:rPr>
        <w:t xml:space="preserve">Ona totiž mše svatá není divadelní představení, kde podstatnou složkou je výprava, kulisy a herecké obsazení.Ale přesto máme všude více méně slavnostní a zdobný rám,protože mše, ač není divadlo, přece je hra - posvátná hra.Na divadle jsou herci a diváci - my zde všichni hrajeme -každý svou roli.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Pouze pasivní diváci tu nejsou - nebo aspoň nemají být.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Mše je hra - jak tomu rozumět?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To děti Boží si tu hrají, tančí a zpívají před Boží tváří.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Při dětské hře jedni začnou, druzí přihrávají; jedni zavolají, druzí odpovídají - a nakonec všichni skáčou a zpívají.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Při naší hře liturgické je to podobné: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Voláme vstříc Pánu Kyrie - nebešťané odpovídají Gloria.Proroci Starého zákona vyhlašují Boží vůli - my odpovídáme slovy žalmu.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Apoštol k nám mluví o Božím Synu - my odpovídáme radostným zpěvem.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Pán nám zvěstuje své evangelium - my odpovídáme naším Kredo - věříme.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My přicházíme k oltáři s našimi dary - Kristus přichází k nám ve svatém přijímání.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My děkujeme Bohu v závěrečné modlitbě - Pán nám dává své požehnání.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A nakonec společně -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my 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Bůh v nás, jdeme žít bohoslužbu všedního dne v práci vezdejší.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Mýlil by se moc, kdo by ve mši viděl jen soubor rituálních předpisů.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 to vesmírné dění mezi nebem a zemí."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>Moudrost Boží si hraje na povrchu zemském" - říká kniha Přísloví (8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,30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).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 Mše není povinné cvičení - je to slavnost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Když mladý muž skončí vojenskou službu, musí ještě léta chodit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povinné vojenské cvičení. Student musí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povinné přednášky.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Spolky a politické strany mají povinné schůze.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Nedělní mše není pro křesťana povinným cvičením - je nezbytnou potřebou.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Jíst není člověk povinen, člověk jíst musí, aby byl zdravý.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Nedělní mše je nezbytnou stravou naší duše.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Ale není to upospíchaná svačina, kterou zhltnem někde v koutě na koleně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,abychom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neztráceli čas. Nedělní mše je hostina - a víc: jeto radostná hostina.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 to slavnost.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Slavnost je opakem všednosti.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Slavnost je svoboda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od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shonu a spěchu. Je to pozdvihnutí duše z prachu všednosti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,jak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zpívá mešní píseň. Slavnost znamená přijít ze samoty do společnosti - nebýt sám.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Slavnost je v našem životě zábleskem věčnosti.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Opravdová slavnost není v množství jídla a pití.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S plným žaludkem se těžko zpívá; kdo moc vypil, těžko tančí.Slavnost je úměrná přípravě: čím větší příprava, tím větší je slavnost.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Slavit nemůžeme nikdo sám.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Třeba svůj svátek.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Kdo je sám, může vzpomínat, jít, pít, ale slavit, to nemůže.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lastRenderedPageBreak/>
        <w:t>Ke slavení patří zpěv, hudba, tanec, společenství, přípitek, proslov.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V neděli tu tak společně slavíme.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 tu hudba, je tu zpěv.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Je tu i tanec: co jiného je slavnostní krok při obětním průvodu, procesí ke sv.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přijímání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, všechny ty postoje a gesta kněží i lidu.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Přípitek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hostinách - ten vznikl z obětního gesta při mši.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 to pozvednutí kalicha ke cti Boží zde, ke cti hosta doma.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I při tiché mši nejsme bez zpěvu srdce.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Písněmi jsou strofy žalmu, písní je Gloria, preface, Svatý, Beránku Boží.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Máme tu pokrm a nápoj nade vše vzácný - manu Těla Páně a nektar Krve Páně.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Máme tu i slavnostní šat, jak se při slavnosti patří.Má jej kněz, ministranti - i my všichni máme slavnostní"kostelové" oblečení.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Naše nedělní mše není divadlo, aleje to posvátná hra.Není to povinná schůze, je to radostná slavnost.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A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konec to nejdůležitější: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 Naše nedělní mše je památka, oběť a hostina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Je to památka oběti Kristovy a její zpřítomnění. Jako v Egyptě zachránila krev beránka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veřejích domu lid Boží od smrti a otevřela cestu z otroctví, tak nás zde dnes krev Beránka Božího, na kříži obětovaného, zachraňuje ze smrti věčné a osvobozuje z otroctví hříšných návyků.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Zvláštní pamětní slavnost je naše mše: Ten,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jehož památku se tu scházíme, přichází mezi nás živý.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Ten, který za nás zemřel, aby nás vysvobodil, se mezi námi ujímá slova, mluví k nám, je naším hostitelem a hostí nás.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Co je to naše nedělní mše svatá?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Řekli jsme si o ní už všechno?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Kdepak.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Jen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sem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tam něco naznačili, ale už to stačí k radosti. A to ostatní si budeme povídat neděli co neděli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,co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budeme živi, a vše nedopovíme, dna se nedobereme. Tajemství Eucharistie, Kristovy lásky poznáme v plnosti až zrakem oslaveným, až v jeho království.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Tam budeme slavit tu bohoslužbu, která je naše nedělní mše jen odleskem.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</w:p>
    <w:p w:rsidR="009B71A3" w:rsidRPr="009B71A3" w:rsidRDefault="009B71A3" w:rsidP="009B71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9B71A3">
        <w:rPr>
          <w:rFonts w:ascii="Verdana" w:eastAsia="Times New Roman" w:hAnsi="Verdana" w:cs="Times New Roman"/>
          <w:color w:val="000000"/>
        </w:rPr>
        <w:t xml:space="preserve">Poznámka spíš pro kněze </w:t>
      </w:r>
      <w:r w:rsidRPr="009B71A3">
        <w:rPr>
          <w:rFonts w:ascii="Verdana" w:eastAsia="Times New Roman" w:hAnsi="Verdana" w:cs="Times New Roman"/>
          <w:color w:val="000000"/>
        </w:rPr>
        <w:br/>
        <w:t>Eucharistie je v církvi záležitostí srdce.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o věcech srdce, je nesnadné mluvit - ty se spíš prožívají. Navíc jeto mysterium - lidská slova se nekryjí s podstatnou věcí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,jsou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nedostatečná.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Není proto divu, že po celá staletí probíhá v církvi diskuse, zda mše je víc oběť nebo hostina.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Teologie oběti je výborně zpracovaná v encyklice Pia XII.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"Mediator Dei" (1947).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Mluví se tam o dvou rovinách oběti.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Sv. František a Terezie jsou praví martyres ve smyslu oblace - duchovního sebeobětování. Celý Ježíšův život byl neustálé oblatio, plný obětavé lásky k Otci a k lidem.Vlastní immolatio, to byl jediný úkon sebeobětování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kříži.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Obětní úkon Ježíšův skončil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kříži; jeho obětavá láska ale trvá navěky a v ní se zpřítomňuje jeho sebeobětování na kříži.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Když Pán říká: Toto je mé tělo, má krev - v hebrejském způsobu vyjadřování to znamená: To jsem já zde mezi vámi.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V tomto smyslu je mše zpřítomněním Ježíše mezi námi, je zpřítomněna jako oblatio i immolatio.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 nás zbývá, abychom k Ježíšově oběti řekli své ano, abychom ho při obětní hostině přijali a nechali jeho lásku, aby mohla ovlivňovat náš život.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Kdyby mše nebyla oběť, ale jen hostina, byla by jen vzpomínkovým shromážděním - jako jsou mnohé jiné.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Srdcem mše je však Ježíšova oběť.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Na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ni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odpovídá naše srdce, které seJežíši při naší hostině otevírá.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Mše je oběť i hostina.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 obětní hostina.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Zní to archaicky - však také počátkem této představy, na kterou Pán Ježíš navazoval, byla starozákonní krev obětních beránků,která zachraňovala Izraelity při útěku z otroctví a spěšná večeře na </w:t>
      </w:r>
      <w:r w:rsidRPr="009B71A3">
        <w:rPr>
          <w:rFonts w:ascii="Verdana" w:eastAsia="Times New Roman" w:hAnsi="Verdana" w:cs="Times New Roman"/>
          <w:color w:val="000000"/>
        </w:rPr>
        <w:lastRenderedPageBreak/>
        <w:t xml:space="preserve">počátku cesty za svobodou.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Na našem oltáři je vše povýšeno do duchovní roviny.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Ale nejde to bez symbolů, které můžeme smysly postihnout a pochopit.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Nic není v Duchu, co předtím nebylo ve smyslech.Hmotné dary se stávají obětním beránkem z kříže a vracejí senám jako duchovní pokrm, jako oslavené Tělo Páně.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V encyklice Redemptor hominis říká papež Jan Pavel II.:"Církev žije z eucharistie. Její podivuhodný obsah a smysl vysvětluje učitelský úřad církve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od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nejstarších dob znovu a znovu.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Přesto můžeme říci, že toto vysvětlení zůstává vždy jen na prahu, protože plnost Eucharistie nelze slovy vyjádřit."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Kterýsi kněz, když se chystal psát kázání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téma: "Co je mše svatá", nadepsal si nahoře povzdech: "Začíná křižování Boží velikosti v malých botičkách lidských slov." </w:t>
      </w:r>
    </w:p>
    <w:p w:rsidR="009B71A3" w:rsidRPr="009B71A3" w:rsidRDefault="009B71A3" w:rsidP="009B71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bookmarkStart w:id="1" w:name="5"/>
      <w:bookmarkEnd w:id="1"/>
      <w:r w:rsidRPr="009B71A3">
        <w:rPr>
          <w:rFonts w:ascii="Verdana" w:eastAsia="Times New Roman" w:hAnsi="Verdana" w:cs="Times New Roman"/>
          <w:b/>
          <w:color w:val="000000"/>
          <w:sz w:val="24"/>
          <w:szCs w:val="24"/>
        </w:rPr>
        <w:t xml:space="preserve">5. CIZÍ SLOVA V NAŠÍ BOHOSLUŽBĚ </w:t>
      </w:r>
    </w:p>
    <w:p w:rsidR="009B71A3" w:rsidRPr="009B71A3" w:rsidRDefault="009B71A3" w:rsidP="009B71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9B71A3">
        <w:rPr>
          <w:rFonts w:ascii="Verdana" w:eastAsia="Times New Roman" w:hAnsi="Verdana" w:cs="Times New Roman"/>
          <w:color w:val="000000"/>
        </w:rPr>
        <w:t>Ve starém katechismu se třetí svátost nazývala svátost oltářní.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Dnes se místo tohoto pěkného českého pojmenování často užívá cizí slovo eucharistie.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Říkáme: svátost oltářní je eucharistická hostina, mše sv.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eucharistická slavnost.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Proč ta novota?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Novota to vlastně není.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 to starší slovo než "mše".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Hned první generace křesťanů to slovo užívala.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Eucharistie je slovo řecké, znamená děkování, díkůčinění.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Děkování Bohu bylo u prvních křesťanů v popředí všeho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,proto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používali to jméno pro celou mešní liturgii. Výzva před prefací a začátek preface je památkou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tuto apoštolskou zbožnost. </w:t>
      </w:r>
      <w:r w:rsidRPr="009B71A3">
        <w:rPr>
          <w:rFonts w:ascii="Verdana" w:eastAsia="Times New Roman" w:hAnsi="Verdana" w:cs="Times New Roman"/>
          <w:color w:val="000000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1356360</wp:posOffset>
            </wp:positionV>
            <wp:extent cx="3131820" cy="2228215"/>
            <wp:effectExtent l="0" t="0" r="0" b="635"/>
            <wp:wrapSquare wrapText="bothSides"/>
            <wp:docPr id="4" name="Picture 4" descr="Já jsem dobrý pastý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á jsem dobrý pastý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1A3">
        <w:rPr>
          <w:rFonts w:ascii="Verdana" w:eastAsia="Times New Roman" w:hAnsi="Verdana" w:cs="Times New Roman"/>
          <w:color w:val="000000"/>
        </w:rPr>
        <w:t xml:space="preserve">Nám dnes leží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srdci spíš naše starosti, než děkování Bohu.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žádost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o mši sv.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poděkování Bohu je měně častá, než prosba: Otče, pamatuj na nás u oltáře s tou a tou naší starostí.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Ale nevadí: celá liturgie má totiž eucharistický - děkovný ráz.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Abychom se v kostele cítili doma, musíme se seznámit s cizími slovy, která se tu běžně používají, jako např.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eucharistie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, liturgie, ritus.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My starší jsme se tomu naučili ještě ve škole s příslibem jedniček za dobré odříkání.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Vy mladí se s odbornými výrazy naší bohoslužby musíte seznámit v kostele.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Že slovo eucharistie znamená děkování a v přeneseném smyslu i svátost oltářní - dar z lásky, to jsme si už pověděli.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Slovo liturgie se překládá jako bohoslužba.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Rozumíme tím posvátné dění, v němž Bůh sestupuje k člověku a člověk podepřen Boží milostí vystupuje k Bohu.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Proč ta záliba v cizích slovech, když to jde říct i česky?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Snad proto, že se tu dotýkáme hlubokých tajemství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,která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slovy nelze plně vyjádřit, a cizí slovo to mysterium naznačuje.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Už jsme zase u cizího slova: mysterium.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Mysterium je skutečnost, která přesahuje lidské chápání.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Zde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světě jí musíme věřit, dokud ji nebudeme na věčnosti "nazírat".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Bůh nás neoslovuje přímo, ale prostřednictvím.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Mluví k nám prostřednictvím svého díla - přírody.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Zde v liturgii k nám mluví prostřednictvím symbolů, znamení a prostřednictvím rituálních úkonů.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Rituál, další cizí slovo.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 xml:space="preserve">Rituálem nazýváme spojení slov, postojů, pohybů a symbolických </w:t>
      </w:r>
      <w:r w:rsidRPr="009B71A3">
        <w:rPr>
          <w:rFonts w:ascii="Verdana" w:eastAsia="Times New Roman" w:hAnsi="Verdana" w:cs="Times New Roman"/>
          <w:color w:val="000000"/>
        </w:rPr>
        <w:lastRenderedPageBreak/>
        <w:t>znamení, jimiž se zprostředkovává náboženský zážitek.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Společná cesta kněze a lidu k Bohu s použitím rituálních úkonů - to je naše nedělní liturgie.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Kněz tu má náročnou úlohu: každý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sem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přichází s jiným očekáváním. Jinak je disponován, kdo byl právě postižen úmrtím blízkého člověka, jinak dva mladí, co pomýšlejí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sňatek. Kněz má lidi oslovit uprostřed jejich každodenních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,všedních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starostí, ale má ty všední starosti zesvátečnit,odlehčit. V kostele má každý právo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pocit, že je tu brán vážně, že je akceptován takový, jaký je.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Ne jako venku, kde jsme jeden moc mladý, druhý moc starý, ten nezdravý a ten zas nešikovný a neúspěšný.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Naštěstí tu hlavním jednajícím není kněz - člověk.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-Tyto požadavky by byly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nad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jeho síly.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Být všem vším, to dokáže kněz - Kristus.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Liturgie je proto tak výborná, že je to setkání s Kristem a v jeho Duchu s Otcem.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Mluva obřadů, ritů a symbolů, služba kněze, slovo Boží, vzájemná služba celého farního společenství, to vše tvoří naši liturgii,zprostředkuje setkání s Mysteriem Boží lásky.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Kirkeggaard říká: "Tváří v tvář Absolutnu existuje jen jeden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čas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: přítomnost.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Každý opravdový křesťan je současníkem Kristovým."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V našem liturgickém shromáždění to tak opravdu je.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Tam nasloucháme živému Kristu.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Tam s ním zasedáme ve večeřadle.Tam nás přijímá za učedníky a přátele a rozesílá do světa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,abychom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získávali Kristu další učedníky.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Kdosi to vyjádřil žonglérským - ale pravdivým úslovím: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 "Liturgie je budoucnost,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která se uskutečňuje na základě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minulosti." (A. Verheuil)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Nám bude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asi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bližší výklad Romana Guardiniho.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Vychází z toho, že mše svatá je památka Páně.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Památku konáme buď napodobováním, opakováním událostí - to je např.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Křížová cesta.Nebo ty události přikládáme do symbolické podoby kultu - a to je naše mešní liturgie. Stůl večeřadla se tu stylizuje do podoby oltáře, miska s chlebem do pateny s bílými oplatky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,pohár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vína do slavnostního kalicha.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Z reálných událostí setu zpřítomňuje a symbolem zviditelňuje jejich "duše", jak říkával malíř Zrzavý.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 nás je, abychom očima víry viděli v těchto symbolech reálné skutečnosti, abychom si vše doslova "překládali" do svého života.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Apoštol Jan píše: "Co bylo od počátku, to jsme slyšeli, co jsme na vlastní oči viděli, čeho se naše ruce dotýkaly, to vám zvěstujeme." (1 Jan 1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,1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) </w:t>
      </w:r>
      <w:r w:rsidRPr="009B71A3">
        <w:rPr>
          <w:rFonts w:ascii="Verdana" w:eastAsia="Times New Roman" w:hAnsi="Verdana" w:cs="Times New Roman"/>
          <w:color w:val="000000"/>
        </w:rPr>
        <w:br/>
        <w:t>Ježíš je živé zjevení Syna Božího - a Syn zjevuje Otce:"Kdo vidí mne, vidí Otce" (Jan 14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,7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).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To je krása liturgie a naše role při ní: můžeme zde prožít setkání s živým Ježíšem, naším milovaným Pánem. </w:t>
      </w:r>
    </w:p>
    <w:p w:rsidR="009B71A3" w:rsidRPr="009B71A3" w:rsidRDefault="009B71A3" w:rsidP="009B71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9B71A3">
        <w:rPr>
          <w:rFonts w:ascii="Verdana" w:eastAsia="Times New Roman" w:hAnsi="Verdana" w:cs="Times New Roman"/>
          <w:color w:val="000000"/>
        </w:rPr>
        <w:t xml:space="preserve">Poznámka spíš pro kněze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"Liturgie je vykonávání kněžského úřadu Kristova, jimž se uskutečňuje spása člověka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oslava Boží.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Liturgii považovala církev vždy za nejvyšší formu hlásání víry."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Tak píše Dr. Jos. Bradáč ve své Liturgice.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Zní to vznešeně a krásně, je to správné a pravdivé.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Ale srovnejme si to s nedělní mší v leckterém kostele.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Kdosi se posmutněle ptal, zda by svatý Pavel vůbec poznal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uznal, že naše nedělní mše je slavení památky Páně.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Může vůbec nahodilý návštěvník poznat o co tu vlastně jde, co je podstatné v té sérii zvolání, modliteb, textů, varhanních vstupů, pohybů a gest?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Je třeba stále dbát, aby bohoslužba byla přehledná a srozumitelná a máme k tomu využívat všech možností.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  <w:t>Je třeba například dbát na vyvážení časové - aby se neprotahovaly vedlejší úkony nebo nevytvářely hluché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,technické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pauzy.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lastRenderedPageBreak/>
        <w:t>Je třeba bránit liturgii před tříštěním neorganickými prvky.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I v obnovené liturgii se vyskytují texty nesrozumitelné.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Mnohé texty introitu, graduale, communio jsou zlomky žalmů, útržky textů Písma.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Byly totiž míněny ke zpěvu a ne k přednášení.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Když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Povýšení sv.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kříže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přicupitá k ambonu ministrantík a dětským hláskem prohlásí do mikrofonu, že jeho jedinou chloubou je kříž našeho Pána Ježíše a zas bez dalšího odcapká - zní to trapně.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A když 28.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září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po příchodu k oltáři se přiklátí k ambonu dvoumetrový ministrant a zabasuje do mikrofonu: "Dorostl za krátký čas a naplnil mnohé věky" - a zas se bez dalšího odklátí - je to srozumitelná liturgie?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Není vhodnější vstupní zpěv lidu, sloka mešní písně, než toto pokřikování?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Antifona - jak už to jméno říká, je zpěv - a zpěv se buď zpívá nebo nezpívá.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Odříkávat se nemá.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Liturgie dění je vykonávání kněžského úřadu Kristova skrze gesta a slovo kněze.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Musíme mít stále při bohoslužbě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vědomí, že tu svým hlasem, tváří, postojem zviditelňujeme Krista.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Ale stejně tak musíme stále dbát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na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lidi, které máme před sebou. Co ti čekají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od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liturgie? Proč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sem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přišli?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Mladí zde čekají hluboký zážitek jako základ víry.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Přejí se, aby se něco zajímavého a nového dělo.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Čekají a hledají opravdově lidské společenství.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- Čím je tato neděle osloví?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Ti středního věku se tu chtějí přiblížit Bohu, zotavit se, zklidnit se. Jít domů s pěknou myšlenkou do příštího týdne. Co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jim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zdůrazním? </w:t>
      </w:r>
      <w:r w:rsidRPr="009B71A3">
        <w:rPr>
          <w:rFonts w:ascii="Verdana" w:eastAsia="Times New Roman" w:hAnsi="Verdana" w:cs="Times New Roman"/>
          <w:color w:val="000000"/>
        </w:rPr>
        <w:br/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Staří a starší, ti už nám tolik starosti nenadělají.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Ti mají rádi pravidelný řád, důstojné bohoslužby.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Ti si dovedou něco pro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sebe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vybrat vždycky. </w:t>
      </w:r>
      <w:r w:rsidRPr="009B71A3">
        <w:rPr>
          <w:rFonts w:ascii="Verdana" w:eastAsia="Times New Roman" w:hAnsi="Verdana" w:cs="Times New Roman"/>
          <w:color w:val="000000"/>
        </w:rPr>
        <w:br/>
        <w:t xml:space="preserve">Očekávání jsou sice různé, ale v podstatě vždy tu při liturgii jde o dvojí: o oslavu Boží a spásu člověka.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Kristus chce skrze naše ústa hlásat, že Bůh je pro člověka.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Kristus chce našimi ústy odpovídat člověku na dvě stěžejní otázky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:kdo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vlastně jsem - a kam vlastně jdu.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Kdo jsem - to je hledání orientace v současnosti.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9B71A3">
        <w:rPr>
          <w:rFonts w:ascii="Verdana" w:eastAsia="Times New Roman" w:hAnsi="Verdana" w:cs="Times New Roman"/>
          <w:color w:val="000000"/>
        </w:rPr>
        <w:t>Kam jdu - tu jde o naši budoucnost.</w:t>
      </w:r>
      <w:proofErr w:type="gramEnd"/>
      <w:r w:rsidRPr="009B71A3">
        <w:rPr>
          <w:rFonts w:ascii="Verdana" w:eastAsia="Times New Roman" w:hAnsi="Verdana" w:cs="Times New Roman"/>
          <w:color w:val="000000"/>
        </w:rPr>
        <w:t xml:space="preserve"> </w:t>
      </w:r>
    </w:p>
    <w:p w:rsidR="009B71A3" w:rsidRDefault="009B71A3" w:rsidP="009B71A3">
      <w:pPr>
        <w:pStyle w:val="NoSpacing"/>
        <w:ind w:firstLine="284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 xml:space="preserve">Jinak, v jiném řádu, mam k Vám velikou prosbu: </w:t>
      </w:r>
      <w:r w:rsidRPr="0077698A">
        <w:rPr>
          <w:rFonts w:ascii="Verdana" w:hAnsi="Verdana"/>
          <w:b/>
          <w:lang w:val="cs-CZ"/>
        </w:rPr>
        <w:t xml:space="preserve">POKUSTE SE PROSÍM VÁS, ABY KAŽDÝ VEČER JSTE SE POMODLILI ALESPOŇ JEDEN OTČE NÁŠ A ZDRÁVAS </w:t>
      </w:r>
      <w:proofErr w:type="gramStart"/>
      <w:r w:rsidRPr="0077698A">
        <w:rPr>
          <w:rFonts w:ascii="Verdana" w:hAnsi="Verdana"/>
          <w:b/>
          <w:lang w:val="cs-CZ"/>
        </w:rPr>
        <w:t>MARI</w:t>
      </w:r>
      <w:r>
        <w:rPr>
          <w:rFonts w:ascii="Verdana" w:hAnsi="Verdana"/>
          <w:lang w:val="cs-CZ"/>
        </w:rPr>
        <w:t>A  a proste</w:t>
      </w:r>
      <w:proofErr w:type="gramEnd"/>
      <w:r>
        <w:rPr>
          <w:rFonts w:ascii="Verdana" w:hAnsi="Verdana"/>
          <w:lang w:val="cs-CZ"/>
        </w:rPr>
        <w:t xml:space="preserve"> také svatého Josefa za povolání kněžstva.</w:t>
      </w:r>
    </w:p>
    <w:p w:rsidR="009B71A3" w:rsidRDefault="009B71A3" w:rsidP="009B71A3">
      <w:pPr>
        <w:pStyle w:val="NoSpacing"/>
        <w:ind w:left="284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 xml:space="preserve">Čím dál tím méně kněžstva. Je to také naše vina. Nesnažíme se dostatečně.    IEŽIŠ, MARIA a DUCH SVATÝ, nás vyslyší. </w:t>
      </w:r>
    </w:p>
    <w:p w:rsidR="009B71A3" w:rsidRPr="001077E4" w:rsidRDefault="009B71A3" w:rsidP="009B71A3">
      <w:pPr>
        <w:pStyle w:val="NoSpacing"/>
        <w:ind w:firstLine="284"/>
        <w:jc w:val="both"/>
        <w:rPr>
          <w:rFonts w:ascii="Verdana" w:hAnsi="Verdana"/>
          <w:b/>
          <w:color w:val="C00000"/>
          <w:lang w:val="cs-CZ"/>
        </w:rPr>
      </w:pPr>
      <w:r w:rsidRPr="001077E4">
        <w:rPr>
          <w:rFonts w:ascii="Verdana" w:hAnsi="Verdana"/>
          <w:b/>
          <w:color w:val="C00000"/>
          <w:lang w:val="cs-CZ"/>
        </w:rPr>
        <w:t>Děkují Vám a přejí krásný a požehnaný týden.</w:t>
      </w:r>
    </w:p>
    <w:p w:rsidR="009B71A3" w:rsidRDefault="009B71A3" w:rsidP="009B71A3">
      <w:pPr>
        <w:pStyle w:val="NoSpacing"/>
        <w:ind w:firstLine="284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>S křesťanskou láskou,</w:t>
      </w:r>
    </w:p>
    <w:p w:rsidR="009B71A3" w:rsidRPr="00611E9A" w:rsidRDefault="009B71A3" w:rsidP="009B71A3">
      <w:pPr>
        <w:pStyle w:val="NoSpacing"/>
        <w:ind w:firstLine="284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 xml:space="preserve">Iosif Fickl </w:t>
      </w:r>
    </w:p>
    <w:p w:rsidR="009B71A3" w:rsidRDefault="009B71A3" w:rsidP="009B71A3">
      <w:pPr>
        <w:pStyle w:val="NoSpacing"/>
      </w:pPr>
    </w:p>
    <w:p w:rsidR="009B71A3" w:rsidRDefault="009B71A3" w:rsidP="009B71A3">
      <w:pPr>
        <w:pStyle w:val="NoSpacing"/>
      </w:pPr>
    </w:p>
    <w:p w:rsidR="009B71A3" w:rsidRDefault="009B71A3" w:rsidP="009B71A3">
      <w:pPr>
        <w:pStyle w:val="NoSpacing"/>
        <w:rPr>
          <w:rFonts w:ascii="Verdana" w:hAnsi="Verdana"/>
          <w:b/>
          <w:color w:val="365F91" w:themeColor="accent1" w:themeShade="BF"/>
          <w:sz w:val="24"/>
          <w:szCs w:val="24"/>
          <w:lang w:val="ro-RO"/>
        </w:rPr>
      </w:pPr>
      <w:r>
        <w:rPr>
          <w:rFonts w:ascii="Verdana" w:hAnsi="Verdana"/>
          <w:b/>
          <w:color w:val="365F91" w:themeColor="accent1" w:themeShade="BF"/>
          <w:sz w:val="24"/>
          <w:szCs w:val="24"/>
          <w:lang w:val="cs-CZ"/>
        </w:rPr>
        <w:t xml:space="preserve">Řimako-Katolická Farnost  </w:t>
      </w:r>
      <w:r>
        <w:rPr>
          <w:rFonts w:ascii="Verdana" w:hAnsi="Verdana"/>
          <w:b/>
          <w:color w:val="365F91" w:themeColor="accent1" w:themeShade="BF"/>
          <w:sz w:val="24"/>
          <w:szCs w:val="24"/>
          <w:lang w:val="ro-RO"/>
        </w:rPr>
        <w:t xml:space="preserve">Orșova </w:t>
      </w:r>
    </w:p>
    <w:p w:rsidR="009B71A3" w:rsidRDefault="009B71A3" w:rsidP="009B71A3">
      <w:pPr>
        <w:pStyle w:val="NoSpacing"/>
        <w:rPr>
          <w:rFonts w:ascii="Verdana" w:hAnsi="Verdana"/>
          <w:color w:val="365F91" w:themeColor="accent1" w:themeShade="BF"/>
          <w:sz w:val="24"/>
          <w:szCs w:val="24"/>
          <w:lang w:val="cs-CZ"/>
        </w:rPr>
      </w:pPr>
      <w:r>
        <w:rPr>
          <w:rFonts w:ascii="Verdana" w:hAnsi="Verdana"/>
          <w:color w:val="365F91" w:themeColor="accent1" w:themeShade="BF"/>
          <w:sz w:val="24"/>
          <w:szCs w:val="24"/>
          <w:lang w:val="cs-CZ"/>
        </w:rPr>
        <w:t xml:space="preserve">Realizace: Iosif Fickl </w:t>
      </w:r>
    </w:p>
    <w:p w:rsidR="009B71A3" w:rsidRDefault="009B71A3" w:rsidP="009B71A3">
      <w:pPr>
        <w:pStyle w:val="NoSpacing"/>
        <w:rPr>
          <w:rFonts w:ascii="Verdana" w:hAnsi="Verdana"/>
          <w:sz w:val="24"/>
          <w:szCs w:val="24"/>
          <w:lang w:val="cs-CZ"/>
        </w:rPr>
      </w:pPr>
      <w:r>
        <w:rPr>
          <w:rFonts w:ascii="Verdana" w:hAnsi="Verdana"/>
          <w:sz w:val="24"/>
          <w:szCs w:val="24"/>
          <w:lang w:val="cs-CZ"/>
        </w:rPr>
        <w:t>Text: z </w:t>
      </w:r>
      <w:hyperlink r:id="rId10" w:history="1">
        <w:r>
          <w:rPr>
            <w:rStyle w:val="Hyperlink"/>
            <w:rFonts w:ascii="Verdana" w:hAnsi="Verdana"/>
            <w:sz w:val="24"/>
            <w:szCs w:val="24"/>
            <w:lang w:val="cs-CZ"/>
          </w:rPr>
          <w:t>www.fatym.com</w:t>
        </w:r>
      </w:hyperlink>
      <w:r>
        <w:rPr>
          <w:rFonts w:ascii="Verdana" w:hAnsi="Verdana"/>
          <w:sz w:val="24"/>
          <w:szCs w:val="24"/>
          <w:lang w:val="cs-CZ"/>
        </w:rPr>
        <w:t xml:space="preserve"> </w:t>
      </w:r>
    </w:p>
    <w:p w:rsidR="009B71A3" w:rsidRDefault="009B71A3" w:rsidP="009B71A3">
      <w:pPr>
        <w:pStyle w:val="NoSpacing"/>
        <w:rPr>
          <w:rFonts w:ascii="Verdana" w:hAnsi="Verdana"/>
          <w:color w:val="FF0000"/>
          <w:sz w:val="24"/>
          <w:szCs w:val="24"/>
          <w:lang w:val="cs-CZ"/>
        </w:rPr>
      </w:pPr>
      <w:r>
        <w:rPr>
          <w:rFonts w:ascii="Verdana" w:hAnsi="Verdana"/>
          <w:color w:val="FF0000"/>
          <w:sz w:val="24"/>
          <w:szCs w:val="24"/>
          <w:lang w:val="cs-CZ"/>
        </w:rPr>
        <w:t xml:space="preserve">Autor: uvedený přímo na začátku tohoto vydání. </w:t>
      </w:r>
    </w:p>
    <w:p w:rsidR="009B71A3" w:rsidRDefault="009B71A3" w:rsidP="009B71A3">
      <w:pPr>
        <w:pStyle w:val="NoSpacing"/>
        <w:rPr>
          <w:rFonts w:ascii="Verdana" w:hAnsi="Verdana"/>
          <w:color w:val="FF0000"/>
          <w:sz w:val="24"/>
          <w:szCs w:val="24"/>
          <w:lang w:val="cs-CZ"/>
        </w:rPr>
      </w:pPr>
      <w:r>
        <w:rPr>
          <w:rFonts w:ascii="Verdana" w:hAnsi="Verdana"/>
          <w:color w:val="FF0000"/>
          <w:sz w:val="24"/>
          <w:szCs w:val="24"/>
          <w:lang w:val="cs-CZ"/>
        </w:rPr>
        <w:t xml:space="preserve">Budeme pokračovat do ukončení. </w:t>
      </w:r>
    </w:p>
    <w:p w:rsidR="009B71A3" w:rsidRDefault="009B71A3" w:rsidP="009B71A3">
      <w:pPr>
        <w:pStyle w:val="NoSpacing"/>
        <w:rPr>
          <w:rFonts w:ascii="Verdana" w:hAnsi="Verdana"/>
          <w:color w:val="000000" w:themeColor="text1"/>
          <w:sz w:val="24"/>
          <w:szCs w:val="24"/>
          <w:lang w:val="cs-CZ"/>
        </w:rPr>
      </w:pPr>
      <w:r>
        <w:rPr>
          <w:rFonts w:ascii="Verdana" w:hAnsi="Verdana"/>
          <w:color w:val="000000" w:themeColor="text1"/>
          <w:sz w:val="24"/>
          <w:szCs w:val="24"/>
          <w:lang w:val="cs-CZ"/>
        </w:rPr>
        <w:t xml:space="preserve">Pokud </w:t>
      </w:r>
      <w:proofErr w:type="gramStart"/>
      <w:r>
        <w:rPr>
          <w:rFonts w:ascii="Verdana" w:hAnsi="Verdana"/>
          <w:color w:val="000000" w:themeColor="text1"/>
          <w:sz w:val="24"/>
          <w:szCs w:val="24"/>
          <w:lang w:val="cs-CZ"/>
        </w:rPr>
        <w:t>by jste potřebovali</w:t>
      </w:r>
      <w:proofErr w:type="gramEnd"/>
      <w:r>
        <w:rPr>
          <w:rFonts w:ascii="Verdana" w:hAnsi="Verdana"/>
          <w:color w:val="000000" w:themeColor="text1"/>
          <w:sz w:val="24"/>
          <w:szCs w:val="24"/>
          <w:lang w:val="cs-CZ"/>
        </w:rPr>
        <w:t xml:space="preserve"> ještě vícé exempláří, můžete se obráti na telefonní </w:t>
      </w:r>
    </w:p>
    <w:p w:rsidR="009B71A3" w:rsidRDefault="009B71A3" w:rsidP="009B71A3">
      <w:pPr>
        <w:pStyle w:val="NoSpacing"/>
        <w:rPr>
          <w:rFonts w:ascii="Verdana" w:hAnsi="Verdana"/>
          <w:b/>
          <w:sz w:val="24"/>
          <w:szCs w:val="24"/>
        </w:rPr>
      </w:pPr>
      <w:proofErr w:type="gramStart"/>
      <w:r>
        <w:rPr>
          <w:rFonts w:ascii="Verdana" w:hAnsi="Verdana"/>
          <w:b/>
          <w:color w:val="000000" w:themeColor="text1"/>
          <w:sz w:val="24"/>
          <w:szCs w:val="24"/>
          <w:lang w:val="cs-CZ"/>
        </w:rPr>
        <w:t>č.  +0742 519 115</w:t>
      </w:r>
      <w:proofErr w:type="gramEnd"/>
      <w:r>
        <w:rPr>
          <w:rFonts w:ascii="Verdana" w:hAnsi="Verdana"/>
          <w:color w:val="000000" w:themeColor="text1"/>
          <w:sz w:val="24"/>
          <w:szCs w:val="24"/>
          <w:lang w:val="cs-CZ"/>
        </w:rPr>
        <w:t xml:space="preserve"> nebo na </w:t>
      </w:r>
      <w:r>
        <w:rPr>
          <w:rFonts w:ascii="Verdana" w:hAnsi="Verdana"/>
          <w:b/>
          <w:color w:val="000000" w:themeColor="text1"/>
          <w:sz w:val="24"/>
          <w:szCs w:val="24"/>
          <w:lang w:val="cs-CZ"/>
        </w:rPr>
        <w:t>+0722 490 485</w:t>
      </w:r>
      <w:r>
        <w:rPr>
          <w:rFonts w:ascii="Verdana" w:hAnsi="Verdana"/>
          <w:color w:val="000000" w:themeColor="text1"/>
          <w:sz w:val="24"/>
          <w:szCs w:val="24"/>
          <w:lang w:val="cs-CZ"/>
        </w:rPr>
        <w:t xml:space="preserve"> a e-mail-ovou adresu: </w:t>
      </w:r>
      <w:r>
        <w:rPr>
          <w:rFonts w:ascii="Verdana" w:hAnsi="Verdana"/>
          <w:b/>
          <w:color w:val="17365D" w:themeColor="text2" w:themeShade="BF"/>
          <w:sz w:val="24"/>
          <w:szCs w:val="24"/>
        </w:rPr>
        <w:t xml:space="preserve">monimex_f@yahoo.com </w:t>
      </w:r>
      <w:r>
        <w:rPr>
          <w:rFonts w:ascii="Verdana" w:hAnsi="Verdana"/>
          <w:b/>
          <w:sz w:val="24"/>
          <w:szCs w:val="24"/>
        </w:rPr>
        <w:t xml:space="preserve"> </w:t>
      </w:r>
    </w:p>
    <w:p w:rsidR="009B71A3" w:rsidRDefault="009B71A3" w:rsidP="009B71A3">
      <w:pPr>
        <w:pStyle w:val="NoSpacing"/>
        <w:jc w:val="both"/>
        <w:rPr>
          <w:rFonts w:ascii="Verdana" w:hAnsi="Verdana"/>
          <w:b/>
          <w:color w:val="FF0000"/>
          <w:lang w:val="cs-CZ"/>
        </w:rPr>
      </w:pPr>
      <w:r>
        <w:rPr>
          <w:rFonts w:ascii="Verdana" w:hAnsi="Verdana"/>
          <w:b/>
          <w:color w:val="FF0000"/>
          <w:sz w:val="24"/>
          <w:szCs w:val="24"/>
          <w:lang w:val="cs-CZ"/>
        </w:rPr>
        <w:t xml:space="preserve">Vše je zdarma     </w:t>
      </w:r>
    </w:p>
    <w:sectPr w:rsidR="009B71A3" w:rsidSect="009B71A3">
      <w:headerReference w:type="default" r:id="rId11"/>
      <w:footerReference w:type="default" r:id="rId12"/>
      <w:pgSz w:w="12240" w:h="15840"/>
      <w:pgMar w:top="993" w:right="90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A56" w:rsidRDefault="00810A56" w:rsidP="009B71A3">
      <w:pPr>
        <w:spacing w:after="0" w:line="240" w:lineRule="auto"/>
      </w:pPr>
      <w:r>
        <w:separator/>
      </w:r>
    </w:p>
  </w:endnote>
  <w:endnote w:type="continuationSeparator" w:id="0">
    <w:p w:rsidR="00810A56" w:rsidRDefault="00810A56" w:rsidP="009B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3297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71A3" w:rsidRDefault="009B71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09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71A3" w:rsidRDefault="009B7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A56" w:rsidRDefault="00810A56" w:rsidP="009B71A3">
      <w:pPr>
        <w:spacing w:after="0" w:line="240" w:lineRule="auto"/>
      </w:pPr>
      <w:r>
        <w:separator/>
      </w:r>
    </w:p>
  </w:footnote>
  <w:footnote w:type="continuationSeparator" w:id="0">
    <w:p w:rsidR="00810A56" w:rsidRDefault="00810A56" w:rsidP="009B7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92792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B71A3" w:rsidRDefault="009B71A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09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71A3" w:rsidRDefault="009B71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A3"/>
    <w:rsid w:val="004709A5"/>
    <w:rsid w:val="00810A56"/>
    <w:rsid w:val="009B71A3"/>
    <w:rsid w:val="009D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71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7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1A3"/>
  </w:style>
  <w:style w:type="paragraph" w:styleId="Footer">
    <w:name w:val="footer"/>
    <w:basedOn w:val="Normal"/>
    <w:link w:val="FooterChar"/>
    <w:uiPriority w:val="99"/>
    <w:unhideWhenUsed/>
    <w:rsid w:val="009B7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1A3"/>
  </w:style>
  <w:style w:type="character" w:styleId="Hyperlink">
    <w:name w:val="Hyperlink"/>
    <w:basedOn w:val="DefaultParagraphFont"/>
    <w:uiPriority w:val="99"/>
    <w:semiHidden/>
    <w:unhideWhenUsed/>
    <w:rsid w:val="009B71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71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7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1A3"/>
  </w:style>
  <w:style w:type="paragraph" w:styleId="Footer">
    <w:name w:val="footer"/>
    <w:basedOn w:val="Normal"/>
    <w:link w:val="FooterChar"/>
    <w:uiPriority w:val="99"/>
    <w:unhideWhenUsed/>
    <w:rsid w:val="009B7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1A3"/>
  </w:style>
  <w:style w:type="character" w:styleId="Hyperlink">
    <w:name w:val="Hyperlink"/>
    <w:basedOn w:val="DefaultParagraphFont"/>
    <w:uiPriority w:val="99"/>
    <w:semiHidden/>
    <w:unhideWhenUsed/>
    <w:rsid w:val="009B71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fatym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2303</Words>
  <Characters>13129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</dc:creator>
  <cp:lastModifiedBy>Pepi</cp:lastModifiedBy>
  <cp:revision>2</cp:revision>
  <dcterms:created xsi:type="dcterms:W3CDTF">2021-02-17T11:56:00Z</dcterms:created>
  <dcterms:modified xsi:type="dcterms:W3CDTF">2021-02-17T11:56:00Z</dcterms:modified>
</cp:coreProperties>
</file>